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A0DA4" w14:textId="1389F575" w:rsidR="00BE424D" w:rsidRDefault="00973F96" w:rsidP="00973F96">
      <w:pPr>
        <w:pStyle w:val="Titre"/>
        <w:jc w:val="center"/>
        <w:rPr>
          <w:b/>
        </w:rPr>
      </w:pPr>
      <w:r>
        <w:rPr>
          <w:b/>
        </w:rPr>
        <w:t xml:space="preserve">METHODE POUR </w:t>
      </w:r>
      <w:r w:rsidR="00BE424D" w:rsidRPr="00973F96">
        <w:rPr>
          <w:b/>
        </w:rPr>
        <w:t>ANALYSE</w:t>
      </w:r>
      <w:r>
        <w:rPr>
          <w:b/>
        </w:rPr>
        <w:t>R LE</w:t>
      </w:r>
      <w:r w:rsidR="00BE424D" w:rsidRPr="00973F96">
        <w:rPr>
          <w:b/>
        </w:rPr>
        <w:t xml:space="preserve"> DOSSIER</w:t>
      </w:r>
    </w:p>
    <w:p w14:paraId="21E2E127" w14:textId="77777777" w:rsidR="00973F96" w:rsidRPr="00973F96" w:rsidRDefault="00973F96" w:rsidP="00973F96"/>
    <w:p w14:paraId="1ADA2FA3" w14:textId="77777777" w:rsidR="00BE424D" w:rsidRDefault="00BE424D" w:rsidP="00BE424D"/>
    <w:p w14:paraId="3F6238A3" w14:textId="77777777" w:rsidR="00BE424D" w:rsidRPr="00973F96" w:rsidRDefault="00BE424D" w:rsidP="00973F96">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973F96">
        <w:rPr>
          <w:b/>
        </w:rPr>
        <w:t>Analyse du potentiel pédagogique</w:t>
      </w:r>
    </w:p>
    <w:p w14:paraId="3B84B4E1" w14:textId="77777777" w:rsidR="00E97D42" w:rsidRDefault="00E97D42" w:rsidP="00914AEC">
      <w:pPr>
        <w:pStyle w:val="Normalweb"/>
        <w:spacing w:before="0" w:beforeAutospacing="0" w:after="0" w:afterAutospacing="0"/>
      </w:pPr>
    </w:p>
    <w:p w14:paraId="1E6DF671" w14:textId="77777777" w:rsidR="00914AEC" w:rsidRPr="00914AEC" w:rsidRDefault="00973F96" w:rsidP="00914AEC">
      <w:pPr>
        <w:pStyle w:val="Normalweb"/>
        <w:spacing w:before="0" w:beforeAutospacing="0" w:after="0" w:afterAutospacing="0"/>
      </w:pPr>
      <w:r>
        <w:t xml:space="preserve">Sur une feuille A3 mettez tous les documents sur </w:t>
      </w:r>
      <w:r w:rsidR="005F3969">
        <w:t>la</w:t>
      </w:r>
      <w:r>
        <w:t xml:space="preserve"> colonne </w:t>
      </w:r>
      <w:r w:rsidR="005F3969">
        <w:t xml:space="preserve">de gauche </w:t>
      </w:r>
      <w:r>
        <w:t>et analysez-le selon les critères</w:t>
      </w:r>
      <w:r>
        <w:t xml:space="preserve"> listés ci-dessous</w:t>
      </w:r>
      <w:r>
        <w:t>.</w:t>
      </w:r>
      <w:r>
        <w:t xml:space="preserve"> Cette étape peut être faite aussi lors de la première phase, celle plus universitaire. </w:t>
      </w:r>
      <w:r w:rsidR="00914AEC">
        <w:t xml:space="preserve">Il faut pour chaque document dégager le </w:t>
      </w:r>
      <w:r w:rsidR="00914AEC" w:rsidRPr="00914AEC">
        <w:rPr>
          <w:rFonts w:ascii="Arial" w:hAnsi="Arial" w:cs="Arial"/>
          <w:color w:val="000000"/>
          <w:sz w:val="22"/>
          <w:szCs w:val="22"/>
        </w:rPr>
        <w:t xml:space="preserve">le sens, la thématique, les objectifs, les champs lexicaux. </w:t>
      </w:r>
    </w:p>
    <w:p w14:paraId="16103EC6" w14:textId="77777777" w:rsidR="00914AEC" w:rsidRDefault="00914AEC" w:rsidP="00914AEC">
      <w:pPr>
        <w:rPr>
          <w:rFonts w:ascii="Times New Roman" w:eastAsia="Times New Roman" w:hAnsi="Times New Roman" w:cs="Times New Roman"/>
          <w:lang w:eastAsia="fr-FR"/>
        </w:rPr>
      </w:pPr>
    </w:p>
    <w:p w14:paraId="7B9416DA" w14:textId="00CD28FC" w:rsidR="00914AEC" w:rsidRPr="00914AEC" w:rsidRDefault="00914AEC" w:rsidP="00914AEC">
      <w:pPr>
        <w:rPr>
          <w:rFonts w:ascii="Times New Roman" w:eastAsia="Times New Roman" w:hAnsi="Times New Roman" w:cs="Times New Roman"/>
          <w:lang w:eastAsia="fr-FR"/>
        </w:rPr>
      </w:pPr>
      <w:r>
        <w:rPr>
          <w:rFonts w:ascii="Times New Roman" w:eastAsia="Times New Roman" w:hAnsi="Times New Roman" w:cs="Times New Roman"/>
          <w:lang w:eastAsia="fr-FR"/>
        </w:rPr>
        <w:t>Cette première étape permet tout progressivement :</w:t>
      </w:r>
    </w:p>
    <w:p w14:paraId="36239670" w14:textId="36C77F5D" w:rsidR="00BE424D" w:rsidRDefault="00BE424D" w:rsidP="00BE424D"/>
    <w:p w14:paraId="0E4F1CA2" w14:textId="734EEC6C" w:rsidR="00BE424D" w:rsidRPr="00E97D42" w:rsidRDefault="00BE424D" w:rsidP="00BE424D">
      <w:pPr>
        <w:widowControl w:val="0"/>
        <w:autoSpaceDE w:val="0"/>
        <w:autoSpaceDN w:val="0"/>
        <w:adjustRightInd w:val="0"/>
        <w:spacing w:after="240"/>
        <w:contextualSpacing/>
        <w:rPr>
          <w:rFonts w:ascii="Calibri" w:eastAsia="MS Mincho" w:hAnsi="Calibri" w:cs="MS Mincho"/>
          <w:b/>
        </w:rPr>
      </w:pPr>
      <w:r w:rsidRPr="00E97D42">
        <w:rPr>
          <w:rFonts w:ascii="Calibri" w:hAnsi="Calibri" w:cs="Cambria"/>
          <w:b/>
        </w:rPr>
        <w:t>A</w:t>
      </w:r>
      <w:r w:rsidR="00FB41BA" w:rsidRPr="00E97D42">
        <w:rPr>
          <w:rFonts w:ascii="Calibri" w:hAnsi="Calibri" w:cs="Cambria"/>
          <w:b/>
        </w:rPr>
        <w:t xml:space="preserve"> </w:t>
      </w:r>
      <w:r w:rsidRPr="00E97D42">
        <w:rPr>
          <w:rFonts w:ascii="Calibri" w:hAnsi="Calibri" w:cs="Cambria"/>
          <w:b/>
        </w:rPr>
        <w:t xml:space="preserve">- </w:t>
      </w:r>
      <w:r w:rsidR="00914AEC" w:rsidRPr="00E97D42">
        <w:rPr>
          <w:rFonts w:ascii="Calibri" w:hAnsi="Calibri" w:cs="Cambria"/>
          <w:b/>
        </w:rPr>
        <w:t xml:space="preserve">De définir le </w:t>
      </w:r>
      <w:r w:rsidRPr="00E97D42">
        <w:rPr>
          <w:rFonts w:ascii="Calibri" w:hAnsi="Calibri" w:cs="Cambria"/>
          <w:b/>
        </w:rPr>
        <w:t xml:space="preserve">thème, </w:t>
      </w:r>
      <w:r w:rsidR="00914AEC" w:rsidRPr="00E97D42">
        <w:rPr>
          <w:rFonts w:ascii="Calibri" w:hAnsi="Calibri" w:cs="Cambria"/>
          <w:b/>
        </w:rPr>
        <w:t xml:space="preserve">la </w:t>
      </w:r>
      <w:r w:rsidRPr="00E97D42">
        <w:rPr>
          <w:rFonts w:ascii="Calibri" w:hAnsi="Calibri" w:cs="Cambria"/>
          <w:b/>
        </w:rPr>
        <w:t xml:space="preserve">notion ou </w:t>
      </w:r>
      <w:r w:rsidR="00914AEC" w:rsidRPr="00E97D42">
        <w:rPr>
          <w:rFonts w:ascii="Calibri" w:hAnsi="Calibri" w:cs="Cambria"/>
          <w:b/>
        </w:rPr>
        <w:t xml:space="preserve">la </w:t>
      </w:r>
      <w:r w:rsidRPr="00E97D42">
        <w:rPr>
          <w:rFonts w:ascii="Calibri" w:hAnsi="Calibri" w:cs="Cambria"/>
          <w:b/>
        </w:rPr>
        <w:t>problématique de la séquence</w:t>
      </w:r>
      <w:r w:rsidR="00914AEC" w:rsidRPr="00E97D42">
        <w:rPr>
          <w:rFonts w:ascii="Calibri" w:eastAsia="MS Mincho" w:hAnsi="Calibri" w:cs="MS Mincho"/>
          <w:b/>
        </w:rPr>
        <w:t>, à laquelle on donnera un titre :</w:t>
      </w:r>
    </w:p>
    <w:p w14:paraId="7E643F8D" w14:textId="77777777" w:rsidR="00BE424D" w:rsidRPr="00E97D42" w:rsidRDefault="00BE424D" w:rsidP="00BE424D">
      <w:pPr>
        <w:contextualSpacing/>
        <w:rPr>
          <w:rFonts w:ascii="Calibri" w:eastAsia="MS Mincho" w:hAnsi="Calibri" w:cs="MS Mincho"/>
        </w:rPr>
      </w:pPr>
    </w:p>
    <w:p w14:paraId="66E70BB1" w14:textId="4B2D5F02" w:rsidR="00BE424D" w:rsidRPr="00E97D42" w:rsidRDefault="00BE424D" w:rsidP="00BE424D">
      <w:pPr>
        <w:pStyle w:val="Pardeliste"/>
        <w:widowControl w:val="0"/>
        <w:autoSpaceDE w:val="0"/>
        <w:autoSpaceDN w:val="0"/>
        <w:adjustRightInd w:val="0"/>
        <w:spacing w:after="240"/>
        <w:ind w:left="0"/>
        <w:rPr>
          <w:rFonts w:ascii="Calibri" w:hAnsi="Calibri" w:cs="Cambria"/>
          <w:b/>
        </w:rPr>
      </w:pPr>
      <w:r w:rsidRPr="00E97D42">
        <w:rPr>
          <w:rFonts w:ascii="Calibri" w:hAnsi="Calibri" w:cs="Cambria"/>
          <w:b/>
        </w:rPr>
        <w:t>B</w:t>
      </w:r>
      <w:r w:rsidR="00FB41BA" w:rsidRPr="00E97D42">
        <w:rPr>
          <w:rFonts w:ascii="Calibri" w:hAnsi="Calibri" w:cs="Cambria"/>
          <w:b/>
        </w:rPr>
        <w:t xml:space="preserve"> </w:t>
      </w:r>
      <w:r w:rsidR="00914AEC" w:rsidRPr="00E97D42">
        <w:rPr>
          <w:rFonts w:ascii="Calibri" w:hAnsi="Calibri" w:cs="Cambria"/>
          <w:b/>
        </w:rPr>
        <w:t>- De faire un c</w:t>
      </w:r>
      <w:r w:rsidRPr="00E97D42">
        <w:rPr>
          <w:rFonts w:ascii="Calibri" w:hAnsi="Calibri" w:cs="Cambria"/>
          <w:b/>
        </w:rPr>
        <w:t>hoix d’une classe et justification détaillée</w:t>
      </w:r>
    </w:p>
    <w:p w14:paraId="48B86EBA" w14:textId="07E625CB" w:rsidR="00BE424D" w:rsidRPr="00E97D42" w:rsidRDefault="00BE424D" w:rsidP="00BE424D">
      <w:pPr>
        <w:pStyle w:val="Pardeliste"/>
        <w:widowControl w:val="0"/>
        <w:autoSpaceDE w:val="0"/>
        <w:autoSpaceDN w:val="0"/>
        <w:adjustRightInd w:val="0"/>
        <w:spacing w:after="240"/>
        <w:ind w:left="0"/>
        <w:rPr>
          <w:rFonts w:ascii="Calibri" w:eastAsia="MS Mincho" w:hAnsi="Calibri" w:cs="MS Mincho"/>
        </w:rPr>
      </w:pPr>
      <w:r w:rsidRPr="00E97D42">
        <w:rPr>
          <w:rFonts w:ascii="Calibri" w:eastAsia="MS Mincho" w:hAnsi="Calibri" w:cs="Cambria"/>
        </w:rPr>
        <w:sym w:font="Wingdings" w:char="F0E0"/>
      </w:r>
      <w:r w:rsidR="00BB02E6" w:rsidRPr="00E97D42">
        <w:rPr>
          <w:rFonts w:ascii="Calibri" w:eastAsia="MS Mincho" w:hAnsi="Calibri" w:cs="Cambria"/>
        </w:rPr>
        <w:t xml:space="preserve"> I</w:t>
      </w:r>
      <w:r w:rsidRPr="00E97D42">
        <w:rPr>
          <w:rFonts w:ascii="Calibri" w:eastAsia="MS Mincho" w:hAnsi="Calibri" w:cs="Cambria"/>
        </w:rPr>
        <w:t xml:space="preserve">dentifier les liens à partir des </w:t>
      </w:r>
      <w:r w:rsidR="00914AEC" w:rsidRPr="00E97D42">
        <w:rPr>
          <w:rFonts w:ascii="Calibri" w:eastAsia="MS Mincho" w:hAnsi="Calibri" w:cs="Cambria"/>
        </w:rPr>
        <w:t>programmes, du contenu, et de l’</w:t>
      </w:r>
      <w:r w:rsidRPr="00E97D42">
        <w:rPr>
          <w:rFonts w:ascii="Calibri" w:eastAsia="MS Mincho" w:hAnsi="Calibri" w:cs="Cambria"/>
        </w:rPr>
        <w:t>exigence linguistique</w:t>
      </w:r>
    </w:p>
    <w:p w14:paraId="667C9ED9" w14:textId="77777777" w:rsidR="00BE424D" w:rsidRPr="00E97D42" w:rsidRDefault="00BE424D" w:rsidP="00BE424D">
      <w:pPr>
        <w:pStyle w:val="Pardeliste"/>
        <w:widowControl w:val="0"/>
        <w:autoSpaceDE w:val="0"/>
        <w:autoSpaceDN w:val="0"/>
        <w:adjustRightInd w:val="0"/>
        <w:spacing w:after="240"/>
        <w:ind w:left="0"/>
        <w:rPr>
          <w:rFonts w:ascii="Calibri" w:hAnsi="Calibri" w:cs="Times"/>
        </w:rPr>
      </w:pPr>
    </w:p>
    <w:p w14:paraId="732B7813" w14:textId="77777777" w:rsidR="00110B04" w:rsidRDefault="00BE424D" w:rsidP="00BE424D">
      <w:pPr>
        <w:pStyle w:val="Pardeliste"/>
        <w:widowControl w:val="0"/>
        <w:autoSpaceDE w:val="0"/>
        <w:autoSpaceDN w:val="0"/>
        <w:adjustRightInd w:val="0"/>
        <w:spacing w:after="240"/>
        <w:ind w:left="0"/>
        <w:rPr>
          <w:rFonts w:ascii="MS Mincho" w:eastAsia="MS Mincho" w:hAnsi="MS Mincho" w:cs="MS Mincho"/>
        </w:rPr>
      </w:pPr>
      <w:r w:rsidRPr="00E97D42">
        <w:rPr>
          <w:rFonts w:ascii="Calibri" w:hAnsi="Calibri" w:cs="Cambria"/>
          <w:b/>
        </w:rPr>
        <w:t>C</w:t>
      </w:r>
      <w:r w:rsidR="00FB41BA" w:rsidRPr="00E97D42">
        <w:rPr>
          <w:rFonts w:ascii="Calibri" w:hAnsi="Calibri" w:cs="Cambria"/>
          <w:b/>
        </w:rPr>
        <w:t xml:space="preserve"> </w:t>
      </w:r>
      <w:r w:rsidR="00914AEC" w:rsidRPr="00E97D42">
        <w:rPr>
          <w:rFonts w:ascii="Calibri" w:hAnsi="Calibri" w:cs="Cambria"/>
          <w:b/>
        </w:rPr>
        <w:t>- De dégager les o</w:t>
      </w:r>
      <w:r w:rsidRPr="00E97D42">
        <w:rPr>
          <w:rFonts w:ascii="Calibri" w:hAnsi="Calibri" w:cs="Cambria"/>
          <w:b/>
        </w:rPr>
        <w:t>bjectifs de la séquence</w:t>
      </w:r>
      <w:r w:rsidRPr="00E97D42">
        <w:rPr>
          <w:rFonts w:ascii="Calibri" w:hAnsi="Calibri" w:cs="Cambria"/>
        </w:rPr>
        <w:t xml:space="preserve"> (liés à l’intérêt pédagogique du dossier)</w:t>
      </w:r>
      <w:r w:rsidR="00E97D42">
        <w:rPr>
          <w:rFonts w:ascii="Calibri" w:hAnsi="Calibri" w:cs="Cambria"/>
        </w:rPr>
        <w:t> </w:t>
      </w:r>
      <w:r w:rsidR="00E97D42">
        <w:rPr>
          <w:rFonts w:ascii="MS Mincho" w:eastAsia="MS Mincho" w:hAnsi="MS Mincho" w:cs="MS Mincho"/>
        </w:rPr>
        <w:t xml:space="preserve">: </w:t>
      </w:r>
    </w:p>
    <w:p w14:paraId="55E6DD65" w14:textId="26864D9D" w:rsidR="00BE424D" w:rsidRPr="00E97D42" w:rsidRDefault="00E97D42" w:rsidP="00BE424D">
      <w:pPr>
        <w:pStyle w:val="Pardeliste"/>
        <w:widowControl w:val="0"/>
        <w:autoSpaceDE w:val="0"/>
        <w:autoSpaceDN w:val="0"/>
        <w:adjustRightInd w:val="0"/>
        <w:spacing w:after="240"/>
        <w:ind w:left="0"/>
        <w:rPr>
          <w:rFonts w:ascii="Calibri" w:eastAsia="MS Mincho" w:hAnsi="Calibri" w:cs="MS Mincho"/>
        </w:rPr>
      </w:pPr>
      <w:proofErr w:type="gramStart"/>
      <w:r>
        <w:rPr>
          <w:rFonts w:ascii="MS Mincho" w:eastAsia="MS Mincho" w:hAnsi="MS Mincho" w:cs="MS Mincho"/>
        </w:rPr>
        <w:t>de</w:t>
      </w:r>
      <w:proofErr w:type="gramEnd"/>
      <w:r>
        <w:rPr>
          <w:rFonts w:ascii="MS Mincho" w:eastAsia="MS Mincho" w:hAnsi="MS Mincho" w:cs="MS Mincho"/>
        </w:rPr>
        <w:t xml:space="preserve"> quoi </w:t>
      </w:r>
      <w:proofErr w:type="spellStart"/>
      <w:r>
        <w:rPr>
          <w:rFonts w:ascii="MS Mincho" w:eastAsia="MS Mincho" w:hAnsi="MS Mincho" w:cs="MS Mincho"/>
        </w:rPr>
        <w:t>a-t-il</w:t>
      </w:r>
      <w:proofErr w:type="spellEnd"/>
      <w:r>
        <w:rPr>
          <w:rFonts w:ascii="MS Mincho" w:eastAsia="MS Mincho" w:hAnsi="MS Mincho" w:cs="MS Mincho"/>
        </w:rPr>
        <w:t xml:space="preserve"> besoin, que doit-il devoir savoir, que </w:t>
      </w:r>
      <w:proofErr w:type="spellStart"/>
      <w:r>
        <w:rPr>
          <w:rFonts w:ascii="MS Mincho" w:eastAsia="MS Mincho" w:hAnsi="MS Mincho" w:cs="MS Mincho"/>
        </w:rPr>
        <w:t>sait-il</w:t>
      </w:r>
      <w:proofErr w:type="spellEnd"/>
      <w:r>
        <w:rPr>
          <w:rFonts w:ascii="MS Mincho" w:eastAsia="MS Mincho" w:hAnsi="MS Mincho" w:cs="MS Mincho"/>
        </w:rPr>
        <w:t xml:space="preserve"> déjà ?</w:t>
      </w:r>
      <w:r w:rsidR="00110B04">
        <w:rPr>
          <w:rFonts w:ascii="MS Mincho" w:eastAsia="MS Mincho" w:hAnsi="MS Mincho" w:cs="MS Mincho"/>
        </w:rPr>
        <w:t xml:space="preserve"> comment je l’entraîne pour acquérir...</w:t>
      </w:r>
    </w:p>
    <w:p w14:paraId="14C8617B" w14:textId="49E033E0" w:rsidR="00BE424D" w:rsidRPr="00E97D42" w:rsidRDefault="00BE424D" w:rsidP="00BE424D">
      <w:pPr>
        <w:pStyle w:val="Pardeliste"/>
        <w:widowControl w:val="0"/>
        <w:autoSpaceDE w:val="0"/>
        <w:autoSpaceDN w:val="0"/>
        <w:adjustRightInd w:val="0"/>
        <w:spacing w:after="240"/>
        <w:ind w:left="0"/>
        <w:rPr>
          <w:rFonts w:ascii="Calibri" w:hAnsi="Calibri" w:cs="Times"/>
        </w:rPr>
      </w:pPr>
      <w:r w:rsidRPr="00E97D42">
        <w:rPr>
          <w:rFonts w:ascii="Calibri" w:eastAsia="MS Mincho" w:hAnsi="Calibri" w:cs="MS Mincho"/>
        </w:rPr>
        <w:sym w:font="Wingdings" w:char="F0E0"/>
      </w:r>
      <w:r w:rsidR="00BB02E6" w:rsidRPr="00E97D42">
        <w:rPr>
          <w:rFonts w:ascii="Calibri" w:eastAsia="MS Mincho" w:hAnsi="Calibri" w:cs="MS Mincho"/>
        </w:rPr>
        <w:t xml:space="preserve"> D</w:t>
      </w:r>
      <w:r w:rsidRPr="00E97D42">
        <w:rPr>
          <w:rFonts w:ascii="Calibri" w:eastAsia="MS Mincho" w:hAnsi="Calibri" w:cs="MS Mincho"/>
        </w:rPr>
        <w:t>égager ce que l’élève va savo</w:t>
      </w:r>
      <w:r w:rsidR="00BB02E6" w:rsidRPr="00E97D42">
        <w:rPr>
          <w:rFonts w:ascii="Calibri" w:eastAsia="MS Mincho" w:hAnsi="Calibri" w:cs="MS Mincho"/>
        </w:rPr>
        <w:t>ir (connaissances) et va savoir-</w:t>
      </w:r>
      <w:r w:rsidRPr="00E97D42">
        <w:rPr>
          <w:rFonts w:ascii="Calibri" w:eastAsia="MS Mincho" w:hAnsi="Calibri" w:cs="MS Mincho"/>
        </w:rPr>
        <w:t>faire (compétences)</w:t>
      </w:r>
    </w:p>
    <w:p w14:paraId="665073D6" w14:textId="77777777" w:rsidR="00BE424D" w:rsidRPr="00E97D42" w:rsidRDefault="00BE424D" w:rsidP="00BE424D">
      <w:pPr>
        <w:pStyle w:val="Pardeliste"/>
        <w:widowControl w:val="0"/>
        <w:autoSpaceDE w:val="0"/>
        <w:autoSpaceDN w:val="0"/>
        <w:adjustRightInd w:val="0"/>
        <w:spacing w:after="240"/>
        <w:ind w:left="0"/>
        <w:rPr>
          <w:rFonts w:ascii="Calibri" w:hAnsi="Calibri" w:cs="Cambria"/>
        </w:rPr>
      </w:pPr>
    </w:p>
    <w:p w14:paraId="3778D5E0" w14:textId="47A5B952" w:rsidR="00BE424D" w:rsidRPr="00E97D42" w:rsidRDefault="00BE424D" w:rsidP="00BE424D">
      <w:pPr>
        <w:pStyle w:val="Pardeliste"/>
        <w:widowControl w:val="0"/>
        <w:autoSpaceDE w:val="0"/>
        <w:autoSpaceDN w:val="0"/>
        <w:adjustRightInd w:val="0"/>
        <w:spacing w:after="240"/>
        <w:ind w:left="0"/>
        <w:rPr>
          <w:rFonts w:ascii="Calibri" w:hAnsi="Calibri" w:cs="Times"/>
          <w:b/>
        </w:rPr>
      </w:pPr>
      <w:r w:rsidRPr="00E97D42">
        <w:rPr>
          <w:rFonts w:ascii="Calibri" w:hAnsi="Calibri" w:cs="Cambria"/>
          <w:b/>
        </w:rPr>
        <w:t>D</w:t>
      </w:r>
      <w:r w:rsidR="00FB41BA" w:rsidRPr="00E97D42">
        <w:rPr>
          <w:rFonts w:ascii="Calibri" w:hAnsi="Calibri" w:cs="Cambria"/>
          <w:b/>
        </w:rPr>
        <w:t xml:space="preserve"> </w:t>
      </w:r>
      <w:r w:rsidRPr="00E97D42">
        <w:rPr>
          <w:rFonts w:ascii="Calibri" w:hAnsi="Calibri" w:cs="Cambria"/>
          <w:b/>
        </w:rPr>
        <w:t>- Tâche finale proposée et modalités de réalisation</w:t>
      </w:r>
      <w:r w:rsidRPr="00E97D42">
        <w:rPr>
          <w:rFonts w:ascii="MS Mincho" w:eastAsia="MS Mincho" w:hAnsi="MS Mincho" w:cs="MS Mincho"/>
          <w:b/>
        </w:rPr>
        <w:t> </w:t>
      </w:r>
    </w:p>
    <w:p w14:paraId="31B1B2E4" w14:textId="3BC348BE" w:rsidR="00BE424D" w:rsidRPr="00E97D42" w:rsidRDefault="00BE424D" w:rsidP="00BE424D">
      <w:pPr>
        <w:widowControl w:val="0"/>
        <w:autoSpaceDE w:val="0"/>
        <w:autoSpaceDN w:val="0"/>
        <w:adjustRightInd w:val="0"/>
        <w:spacing w:after="240"/>
        <w:contextualSpacing/>
        <w:rPr>
          <w:rFonts w:ascii="Calibri" w:hAnsi="Calibri" w:cs="Times"/>
          <w:b/>
        </w:rPr>
      </w:pPr>
      <w:r w:rsidRPr="00E97D42">
        <w:rPr>
          <w:rFonts w:ascii="Calibri" w:hAnsi="Calibri" w:cs="Cambria"/>
          <w:b/>
        </w:rPr>
        <w:t>E</w:t>
      </w:r>
      <w:r w:rsidR="00FB41BA" w:rsidRPr="00E97D42">
        <w:rPr>
          <w:rFonts w:ascii="Calibri" w:hAnsi="Calibri" w:cs="Cambria"/>
          <w:b/>
        </w:rPr>
        <w:t xml:space="preserve"> </w:t>
      </w:r>
      <w:r w:rsidRPr="00E97D42">
        <w:rPr>
          <w:rFonts w:ascii="Calibri" w:hAnsi="Calibri" w:cs="Cambria"/>
          <w:b/>
        </w:rPr>
        <w:t xml:space="preserve">- Découpage en séances, plan de séquence structuré et ordonné avec pistes d’exploitation pédagogique de chaque document et activités des élèves en classe ou à la maison. </w:t>
      </w:r>
    </w:p>
    <w:p w14:paraId="0928975E" w14:textId="77777777" w:rsidR="00E602B2" w:rsidRDefault="00E602B2"/>
    <w:p w14:paraId="72770B19" w14:textId="77777777" w:rsidR="00973F96" w:rsidRDefault="00973F96"/>
    <w:p w14:paraId="63C56829" w14:textId="686F63CA" w:rsidR="00973F96" w:rsidRPr="00973F96" w:rsidRDefault="000237D2" w:rsidP="000237D2">
      <w:pPr>
        <w:pBdr>
          <w:top w:val="single" w:sz="4" w:space="1" w:color="auto"/>
          <w:left w:val="single" w:sz="4" w:space="4" w:color="auto"/>
          <w:bottom w:val="single" w:sz="4" w:space="1" w:color="auto"/>
          <w:right w:val="single" w:sz="4" w:space="4" w:color="auto"/>
        </w:pBdr>
        <w:shd w:val="clear" w:color="auto" w:fill="FFF2CC" w:themeFill="accent4" w:themeFillTint="33"/>
        <w:rPr>
          <w:b/>
        </w:rPr>
      </w:pPr>
      <w:r w:rsidRPr="00973F96">
        <w:rPr>
          <w:b/>
        </w:rPr>
        <w:t>MISE EN ŒUVRE DE L’ORAL</w:t>
      </w:r>
    </w:p>
    <w:p w14:paraId="1A0FA17D" w14:textId="77777777" w:rsidR="00110B04" w:rsidRPr="00110B04" w:rsidRDefault="00110B04">
      <w:pPr>
        <w:rPr>
          <w:rFonts w:ascii="Calibri" w:hAnsi="Calibri"/>
        </w:rPr>
      </w:pPr>
    </w:p>
    <w:p w14:paraId="3E468C3B" w14:textId="77777777" w:rsidR="00110B04" w:rsidRPr="00110B04" w:rsidRDefault="00110B04" w:rsidP="00110B04">
      <w:pPr>
        <w:pStyle w:val="Pardeliste"/>
        <w:numPr>
          <w:ilvl w:val="0"/>
          <w:numId w:val="2"/>
        </w:numPr>
        <w:rPr>
          <w:rFonts w:ascii="Calibri" w:hAnsi="Calibri"/>
          <w:b/>
          <w:color w:val="FF0000"/>
        </w:rPr>
      </w:pPr>
      <w:r w:rsidRPr="00110B04">
        <w:rPr>
          <w:rFonts w:ascii="Calibri" w:hAnsi="Calibri"/>
          <w:b/>
          <w:color w:val="FF0000"/>
        </w:rPr>
        <w:t>INTRODUCTION</w:t>
      </w:r>
    </w:p>
    <w:p w14:paraId="6F89C075" w14:textId="337E8C73" w:rsidR="00973F96" w:rsidRPr="00110B04" w:rsidRDefault="00110B04">
      <w:pPr>
        <w:rPr>
          <w:rFonts w:ascii="Calibri" w:hAnsi="Calibri"/>
        </w:rPr>
      </w:pPr>
      <w:r w:rsidRPr="00110B04">
        <w:rPr>
          <w:rFonts w:ascii="Calibri" w:hAnsi="Calibri"/>
        </w:rPr>
        <w:t>Déterminer</w:t>
      </w:r>
      <w:r w:rsidR="000237D2" w:rsidRPr="00110B04">
        <w:rPr>
          <w:rFonts w:ascii="Calibri" w:hAnsi="Calibri"/>
        </w:rPr>
        <w:t xml:space="preserve"> l’AL dominante...</w:t>
      </w:r>
    </w:p>
    <w:p w14:paraId="26F7E627" w14:textId="499DE000" w:rsidR="000237D2" w:rsidRPr="00110B04" w:rsidRDefault="000237D2">
      <w:pPr>
        <w:rPr>
          <w:rFonts w:ascii="Calibri" w:hAnsi="Calibri"/>
        </w:rPr>
      </w:pPr>
      <w:r w:rsidRPr="00110B04">
        <w:rPr>
          <w:rFonts w:ascii="Calibri" w:hAnsi="Calibri"/>
        </w:rPr>
        <w:t>Exploiter le dossier en classe...</w:t>
      </w:r>
    </w:p>
    <w:p w14:paraId="54D282B6" w14:textId="13EA8DD3" w:rsidR="000237D2" w:rsidRPr="00110B04" w:rsidRDefault="000237D2">
      <w:pPr>
        <w:rPr>
          <w:rFonts w:ascii="Calibri" w:hAnsi="Calibri"/>
        </w:rPr>
      </w:pPr>
      <w:r w:rsidRPr="00110B04">
        <w:rPr>
          <w:rFonts w:ascii="Calibri" w:hAnsi="Calibri"/>
        </w:rPr>
        <w:t xml:space="preserve">L’inscrire dans une notion </w:t>
      </w:r>
    </w:p>
    <w:p w14:paraId="297F8801" w14:textId="77777777" w:rsidR="000237D2" w:rsidRPr="00110B04" w:rsidRDefault="000237D2">
      <w:pPr>
        <w:rPr>
          <w:rFonts w:ascii="Calibri" w:hAnsi="Calibri"/>
        </w:rPr>
      </w:pPr>
    </w:p>
    <w:p w14:paraId="071C1BAE" w14:textId="5C5E8BB8" w:rsidR="001A63C0" w:rsidRPr="00110B04" w:rsidRDefault="001A63C0" w:rsidP="00110B04">
      <w:pPr>
        <w:pStyle w:val="Pardeliste"/>
        <w:numPr>
          <w:ilvl w:val="0"/>
          <w:numId w:val="3"/>
        </w:numPr>
        <w:rPr>
          <w:rFonts w:ascii="Calibri" w:hAnsi="Calibri"/>
          <w:b/>
        </w:rPr>
      </w:pPr>
      <w:r w:rsidRPr="00110B04">
        <w:rPr>
          <w:rFonts w:ascii="Calibri" w:hAnsi="Calibri"/>
          <w:b/>
        </w:rPr>
        <w:t>L’intérêt du corpus :</w:t>
      </w:r>
    </w:p>
    <w:p w14:paraId="2AC1B1D3" w14:textId="09972967" w:rsidR="00710684" w:rsidRPr="00110B04" w:rsidRDefault="00710684">
      <w:pPr>
        <w:rPr>
          <w:rFonts w:ascii="Calibri" w:hAnsi="Calibri"/>
        </w:rPr>
      </w:pPr>
      <w:r w:rsidRPr="00110B04">
        <w:rPr>
          <w:rFonts w:ascii="Calibri" w:hAnsi="Calibri"/>
        </w:rPr>
        <w:t>Les élèves seront amenés à :</w:t>
      </w:r>
    </w:p>
    <w:p w14:paraId="12A5A4F2" w14:textId="775BCE97" w:rsidR="00710684" w:rsidRPr="00110B04" w:rsidRDefault="00710684" w:rsidP="00710684">
      <w:pPr>
        <w:pStyle w:val="Pardeliste"/>
        <w:numPr>
          <w:ilvl w:val="0"/>
          <w:numId w:val="1"/>
        </w:numPr>
        <w:rPr>
          <w:rFonts w:ascii="Calibri" w:hAnsi="Calibri"/>
        </w:rPr>
      </w:pPr>
      <w:r w:rsidRPr="00110B04">
        <w:rPr>
          <w:rFonts w:ascii="Calibri" w:hAnsi="Calibri"/>
        </w:rPr>
        <w:t>Repérer les informations pertinentes</w:t>
      </w:r>
      <w:r w:rsidR="00110B04" w:rsidRPr="00110B04">
        <w:rPr>
          <w:rFonts w:ascii="Calibri" w:hAnsi="Calibri"/>
        </w:rPr>
        <w:t xml:space="preserve"> relatives à...</w:t>
      </w:r>
    </w:p>
    <w:p w14:paraId="63005FA5" w14:textId="7D8ADB43" w:rsidR="00710684" w:rsidRPr="00110B04" w:rsidRDefault="00710684" w:rsidP="00710684">
      <w:pPr>
        <w:pStyle w:val="Pardeliste"/>
        <w:numPr>
          <w:ilvl w:val="0"/>
          <w:numId w:val="1"/>
        </w:numPr>
        <w:rPr>
          <w:rFonts w:ascii="Calibri" w:hAnsi="Calibri"/>
        </w:rPr>
      </w:pPr>
      <w:r w:rsidRPr="00110B04">
        <w:rPr>
          <w:rFonts w:ascii="Calibri" w:hAnsi="Calibri"/>
        </w:rPr>
        <w:t>Constater le lien et l’évolution du thème abordé</w:t>
      </w:r>
      <w:r w:rsidR="00CD5EDC" w:rsidRPr="00110B04">
        <w:rPr>
          <w:rFonts w:ascii="Calibri" w:hAnsi="Calibri"/>
        </w:rPr>
        <w:t xml:space="preserve"> et le fil rouge</w:t>
      </w:r>
    </w:p>
    <w:p w14:paraId="7739C015" w14:textId="6C9B0FDC" w:rsidR="00CD5EDC" w:rsidRPr="00110B04" w:rsidRDefault="00CD5EDC" w:rsidP="00710684">
      <w:pPr>
        <w:pStyle w:val="Pardeliste"/>
        <w:numPr>
          <w:ilvl w:val="0"/>
          <w:numId w:val="1"/>
        </w:numPr>
        <w:rPr>
          <w:rFonts w:ascii="Calibri" w:hAnsi="Calibri"/>
        </w:rPr>
      </w:pPr>
      <w:r w:rsidRPr="00110B04">
        <w:rPr>
          <w:rFonts w:ascii="Calibri" w:hAnsi="Calibri"/>
        </w:rPr>
        <w:t>Observer les différences</w:t>
      </w:r>
    </w:p>
    <w:p w14:paraId="13BC4C55" w14:textId="18117DA7" w:rsidR="00CD5EDC" w:rsidRPr="00110B04" w:rsidRDefault="00CD5EDC" w:rsidP="00710684">
      <w:pPr>
        <w:pStyle w:val="Pardeliste"/>
        <w:numPr>
          <w:ilvl w:val="0"/>
          <w:numId w:val="1"/>
        </w:numPr>
        <w:rPr>
          <w:rFonts w:ascii="Calibri" w:hAnsi="Calibri"/>
        </w:rPr>
      </w:pPr>
      <w:r w:rsidRPr="00110B04">
        <w:rPr>
          <w:rFonts w:ascii="Calibri" w:hAnsi="Calibri"/>
        </w:rPr>
        <w:t>Découvrir des connaissances</w:t>
      </w:r>
      <w:r w:rsidR="00110B04" w:rsidRPr="00110B04">
        <w:rPr>
          <w:rFonts w:ascii="Calibri" w:hAnsi="Calibri"/>
        </w:rPr>
        <w:t xml:space="preserve"> </w:t>
      </w:r>
    </w:p>
    <w:p w14:paraId="7643E65A" w14:textId="1B5ADEC5" w:rsidR="00CD5EDC" w:rsidRPr="00110B04" w:rsidRDefault="00CD5EDC" w:rsidP="00CD5EDC">
      <w:pPr>
        <w:pStyle w:val="Pardeliste"/>
        <w:numPr>
          <w:ilvl w:val="0"/>
          <w:numId w:val="1"/>
        </w:numPr>
        <w:rPr>
          <w:rFonts w:ascii="Calibri" w:hAnsi="Calibri"/>
        </w:rPr>
      </w:pPr>
      <w:r w:rsidRPr="00110B04">
        <w:rPr>
          <w:rFonts w:ascii="Calibri" w:hAnsi="Calibri"/>
        </w:rPr>
        <w:t>S’entraîner aux différentes AL</w:t>
      </w:r>
    </w:p>
    <w:p w14:paraId="085AB83E" w14:textId="7052F814" w:rsidR="00CD5EDC" w:rsidRPr="00110B04" w:rsidRDefault="00CD5EDC" w:rsidP="00CD5EDC">
      <w:pPr>
        <w:pStyle w:val="Pardeliste"/>
        <w:numPr>
          <w:ilvl w:val="0"/>
          <w:numId w:val="1"/>
        </w:numPr>
        <w:rPr>
          <w:rFonts w:ascii="Calibri" w:hAnsi="Calibri"/>
        </w:rPr>
      </w:pPr>
      <w:r w:rsidRPr="00110B04">
        <w:rPr>
          <w:rFonts w:ascii="Calibri" w:hAnsi="Calibri"/>
        </w:rPr>
        <w:t>Synthétiser</w:t>
      </w:r>
    </w:p>
    <w:p w14:paraId="5B48C438" w14:textId="232FC99E" w:rsidR="001A63C0" w:rsidRPr="00110B04" w:rsidRDefault="00CD5EDC" w:rsidP="00110B04">
      <w:pPr>
        <w:pStyle w:val="Pardeliste"/>
        <w:numPr>
          <w:ilvl w:val="0"/>
          <w:numId w:val="1"/>
        </w:numPr>
        <w:rPr>
          <w:rFonts w:ascii="Calibri" w:hAnsi="Calibri"/>
        </w:rPr>
      </w:pPr>
      <w:r w:rsidRPr="00110B04">
        <w:rPr>
          <w:rFonts w:ascii="Calibri" w:hAnsi="Calibri"/>
        </w:rPr>
        <w:t>Pour remobiliser dans la TF, pour produire</w:t>
      </w:r>
    </w:p>
    <w:p w14:paraId="7B5672C2" w14:textId="77777777" w:rsidR="00110B04" w:rsidRPr="00110B04" w:rsidRDefault="00110B04" w:rsidP="00110B04">
      <w:pPr>
        <w:ind w:left="360"/>
        <w:rPr>
          <w:rFonts w:ascii="Calibri" w:hAnsi="Calibri"/>
        </w:rPr>
      </w:pPr>
    </w:p>
    <w:p w14:paraId="3AB19A0A" w14:textId="77777777" w:rsidR="00110B04" w:rsidRDefault="00110B04">
      <w:pPr>
        <w:rPr>
          <w:rFonts w:ascii="Calibri" w:hAnsi="Calibri" w:cs="Times"/>
          <w:b/>
          <w:bCs/>
          <w:color w:val="191718"/>
        </w:rPr>
      </w:pPr>
      <w:r>
        <w:rPr>
          <w:rFonts w:ascii="Calibri" w:hAnsi="Calibri" w:cs="Times"/>
          <w:b/>
          <w:bCs/>
          <w:color w:val="191718"/>
        </w:rPr>
        <w:br w:type="page"/>
      </w:r>
    </w:p>
    <w:p w14:paraId="124E275D" w14:textId="4A6F3BBD" w:rsidR="001A63C0" w:rsidRPr="00110B04" w:rsidRDefault="001A63C0" w:rsidP="00110B04">
      <w:pPr>
        <w:pStyle w:val="Pardeliste"/>
        <w:widowControl w:val="0"/>
        <w:numPr>
          <w:ilvl w:val="0"/>
          <w:numId w:val="3"/>
        </w:numPr>
        <w:autoSpaceDE w:val="0"/>
        <w:autoSpaceDN w:val="0"/>
        <w:adjustRightInd w:val="0"/>
        <w:spacing w:after="240" w:line="360" w:lineRule="atLeast"/>
        <w:rPr>
          <w:rFonts w:ascii="Calibri" w:hAnsi="Calibri" w:cs="Times"/>
          <w:b/>
          <w:bCs/>
          <w:color w:val="191718"/>
        </w:rPr>
      </w:pPr>
      <w:r w:rsidRPr="00110B04">
        <w:rPr>
          <w:rFonts w:ascii="Calibri" w:hAnsi="Calibri" w:cs="Times"/>
          <w:b/>
          <w:bCs/>
          <w:color w:val="191718"/>
        </w:rPr>
        <w:lastRenderedPageBreak/>
        <w:t xml:space="preserve">Propositions de tâches finales </w:t>
      </w:r>
      <w:r w:rsidR="00110B04" w:rsidRPr="00110B04">
        <w:rPr>
          <w:rFonts w:ascii="Calibri" w:hAnsi="Calibri" w:cs="Times"/>
          <w:b/>
          <w:bCs/>
          <w:color w:val="191718"/>
        </w:rPr>
        <w:t>(et intermédiaires)</w:t>
      </w:r>
    </w:p>
    <w:p w14:paraId="3580C89A" w14:textId="0D93D1FB" w:rsidR="00110B04" w:rsidRDefault="001A63C0" w:rsidP="001A63C0">
      <w:pPr>
        <w:widowControl w:val="0"/>
        <w:autoSpaceDE w:val="0"/>
        <w:autoSpaceDN w:val="0"/>
        <w:adjustRightInd w:val="0"/>
        <w:spacing w:after="240" w:line="360" w:lineRule="atLeast"/>
        <w:contextualSpacing/>
        <w:rPr>
          <w:rFonts w:ascii="Calibri" w:hAnsi="Calibri" w:cs="Times New Roman"/>
          <w:color w:val="191718"/>
        </w:rPr>
      </w:pPr>
      <w:r w:rsidRPr="00110B04">
        <w:rPr>
          <w:rFonts w:ascii="Calibri" w:hAnsi="Calibri" w:cs="Times New Roman"/>
          <w:color w:val="191718"/>
        </w:rPr>
        <w:t>Abouti</w:t>
      </w:r>
      <w:r w:rsidRPr="00110B04">
        <w:rPr>
          <w:rFonts w:ascii="Calibri" w:hAnsi="Calibri" w:cs="Times New Roman"/>
          <w:color w:val="191718"/>
        </w:rPr>
        <w:t xml:space="preserve"> à la réalisation des tâches suivantes</w:t>
      </w:r>
      <w:r w:rsidRPr="00110B04">
        <w:rPr>
          <w:rFonts w:ascii="Calibri" w:hAnsi="Calibri" w:cs="Times New Roman"/>
          <w:color w:val="191718"/>
        </w:rPr>
        <w:t xml:space="preserve"> (entraînements et évaluations)</w:t>
      </w:r>
      <w:r w:rsidR="00110B04">
        <w:rPr>
          <w:rFonts w:ascii="Calibri" w:hAnsi="Calibri" w:cs="Times New Roman"/>
          <w:color w:val="191718"/>
        </w:rPr>
        <w:t>. La dire en italien (penser à la consigne, à la formulation adaptée aux élèves)</w:t>
      </w:r>
    </w:p>
    <w:p w14:paraId="403DEFFF" w14:textId="23AC1076" w:rsidR="00110B04" w:rsidRDefault="00110B04" w:rsidP="001A63C0">
      <w:pPr>
        <w:widowControl w:val="0"/>
        <w:autoSpaceDE w:val="0"/>
        <w:autoSpaceDN w:val="0"/>
        <w:adjustRightInd w:val="0"/>
        <w:spacing w:after="240" w:line="360" w:lineRule="atLeast"/>
        <w:contextualSpacing/>
        <w:rPr>
          <w:rFonts w:ascii="Calibri" w:hAnsi="Calibri" w:cs="Times New Roman"/>
          <w:color w:val="191718"/>
        </w:rPr>
      </w:pPr>
      <w:r>
        <w:rPr>
          <w:rFonts w:ascii="Calibri" w:hAnsi="Calibri" w:cs="Times New Roman"/>
          <w:color w:val="191718"/>
        </w:rPr>
        <w:t>Les modalités de mises en œuvre sont à expliquer plus tard.</w:t>
      </w:r>
    </w:p>
    <w:p w14:paraId="28538DCA" w14:textId="77777777" w:rsidR="00110B04" w:rsidRDefault="00110B04" w:rsidP="001A63C0">
      <w:pPr>
        <w:widowControl w:val="0"/>
        <w:autoSpaceDE w:val="0"/>
        <w:autoSpaceDN w:val="0"/>
        <w:adjustRightInd w:val="0"/>
        <w:spacing w:after="240" w:line="360" w:lineRule="atLeast"/>
        <w:contextualSpacing/>
        <w:rPr>
          <w:rFonts w:ascii="Calibri" w:hAnsi="Calibri" w:cs="Times New Roman"/>
          <w:b/>
          <w:color w:val="191718"/>
        </w:rPr>
      </w:pPr>
    </w:p>
    <w:p w14:paraId="0C2E7297" w14:textId="198DEF83" w:rsidR="00110B04" w:rsidRPr="00110B04" w:rsidRDefault="00110B04" w:rsidP="00110B04">
      <w:pPr>
        <w:pStyle w:val="Pardeliste"/>
        <w:widowControl w:val="0"/>
        <w:numPr>
          <w:ilvl w:val="0"/>
          <w:numId w:val="2"/>
        </w:numPr>
        <w:autoSpaceDE w:val="0"/>
        <w:autoSpaceDN w:val="0"/>
        <w:adjustRightInd w:val="0"/>
        <w:spacing w:after="240" w:line="360" w:lineRule="atLeast"/>
        <w:rPr>
          <w:rFonts w:ascii="Calibri" w:hAnsi="Calibri" w:cs="Times New Roman"/>
          <w:color w:val="FF0000"/>
        </w:rPr>
      </w:pPr>
      <w:r w:rsidRPr="00110B04">
        <w:rPr>
          <w:rFonts w:ascii="Calibri" w:hAnsi="Calibri" w:cs="Times New Roman"/>
          <w:b/>
          <w:color w:val="FF0000"/>
        </w:rPr>
        <w:t>DEROULEMENT DE LA SEQUENCE</w:t>
      </w:r>
    </w:p>
    <w:p w14:paraId="752A44E9" w14:textId="77777777" w:rsidR="00110B04" w:rsidRPr="00110B04" w:rsidRDefault="00110B04" w:rsidP="00110B04">
      <w:pPr>
        <w:widowControl w:val="0"/>
        <w:autoSpaceDE w:val="0"/>
        <w:autoSpaceDN w:val="0"/>
        <w:adjustRightInd w:val="0"/>
        <w:spacing w:after="240" w:line="360" w:lineRule="atLeast"/>
        <w:rPr>
          <w:rFonts w:ascii="Calibri" w:hAnsi="Calibri" w:cs="Times New Roman"/>
          <w:color w:val="FF0000"/>
        </w:rPr>
      </w:pPr>
    </w:p>
    <w:p w14:paraId="1B003591" w14:textId="77777777" w:rsidR="00110B04" w:rsidRPr="00110B04" w:rsidRDefault="00110B04" w:rsidP="00110B04">
      <w:pPr>
        <w:pStyle w:val="Pardeliste"/>
        <w:widowControl w:val="0"/>
        <w:numPr>
          <w:ilvl w:val="0"/>
          <w:numId w:val="4"/>
        </w:numPr>
        <w:autoSpaceDE w:val="0"/>
        <w:autoSpaceDN w:val="0"/>
        <w:adjustRightInd w:val="0"/>
        <w:spacing w:after="240" w:line="360" w:lineRule="atLeast"/>
        <w:rPr>
          <w:rFonts w:ascii="Calibri" w:hAnsi="Calibri" w:cs="Times"/>
          <w:b/>
          <w:i/>
        </w:rPr>
      </w:pPr>
      <w:r w:rsidRPr="00110B04">
        <w:rPr>
          <w:rFonts w:ascii="Calibri" w:hAnsi="Calibri" w:cs="Times"/>
          <w:b/>
          <w:i/>
        </w:rPr>
        <w:t>ORDRE</w:t>
      </w:r>
    </w:p>
    <w:p w14:paraId="76ED1314" w14:textId="7213C614" w:rsidR="001A63C0" w:rsidRPr="00110B04" w:rsidRDefault="001A63C0" w:rsidP="001A63C0">
      <w:pPr>
        <w:widowControl w:val="0"/>
        <w:autoSpaceDE w:val="0"/>
        <w:autoSpaceDN w:val="0"/>
        <w:adjustRightInd w:val="0"/>
        <w:spacing w:after="240" w:line="360" w:lineRule="atLeast"/>
        <w:contextualSpacing/>
        <w:rPr>
          <w:rFonts w:ascii="Calibri" w:hAnsi="Calibri" w:cs="Times"/>
        </w:rPr>
      </w:pPr>
      <w:r w:rsidRPr="00110B04">
        <w:rPr>
          <w:rFonts w:ascii="Calibri" w:hAnsi="Calibri" w:cs="Times"/>
        </w:rPr>
        <w:t>Mettre les documents dans l’ordre de l’exploitation</w:t>
      </w:r>
      <w:r w:rsidR="00110B04">
        <w:rPr>
          <w:rFonts w:ascii="Calibri" w:hAnsi="Calibri" w:cs="Times"/>
        </w:rPr>
        <w:t xml:space="preserve"> choisi.</w:t>
      </w:r>
    </w:p>
    <w:p w14:paraId="1D0EC23D" w14:textId="77777777" w:rsidR="00110B04" w:rsidRDefault="00110B04" w:rsidP="001A63C0">
      <w:pPr>
        <w:widowControl w:val="0"/>
        <w:autoSpaceDE w:val="0"/>
        <w:autoSpaceDN w:val="0"/>
        <w:adjustRightInd w:val="0"/>
        <w:spacing w:after="240" w:line="360" w:lineRule="atLeast"/>
        <w:contextualSpacing/>
        <w:rPr>
          <w:rFonts w:ascii="Calibri" w:hAnsi="Calibri" w:cs="Times"/>
          <w:i/>
        </w:rPr>
      </w:pPr>
    </w:p>
    <w:p w14:paraId="79B7C1E7" w14:textId="3DDE87DB" w:rsidR="001A63C0" w:rsidRPr="00110B04" w:rsidRDefault="00110B04" w:rsidP="001A63C0">
      <w:pPr>
        <w:widowControl w:val="0"/>
        <w:autoSpaceDE w:val="0"/>
        <w:autoSpaceDN w:val="0"/>
        <w:adjustRightInd w:val="0"/>
        <w:spacing w:after="240" w:line="360" w:lineRule="atLeast"/>
        <w:contextualSpacing/>
        <w:rPr>
          <w:rFonts w:ascii="Calibri" w:hAnsi="Calibri" w:cs="Times"/>
          <w:i/>
        </w:rPr>
      </w:pPr>
      <w:r w:rsidRPr="00110B04">
        <w:rPr>
          <w:rFonts w:ascii="Calibri" w:hAnsi="Calibri" w:cs="Times"/>
          <w:i/>
        </w:rPr>
        <w:t>Comment je fais le c</w:t>
      </w:r>
      <w:r w:rsidR="001A63C0" w:rsidRPr="00110B04">
        <w:rPr>
          <w:rFonts w:ascii="Calibri" w:hAnsi="Calibri" w:cs="Times"/>
          <w:i/>
        </w:rPr>
        <w:t>hoix du</w:t>
      </w:r>
      <w:r w:rsidRPr="00110B04">
        <w:rPr>
          <w:rFonts w:ascii="Calibri" w:hAnsi="Calibri" w:cs="Times"/>
          <w:i/>
        </w:rPr>
        <w:t xml:space="preserve"> premier</w:t>
      </w:r>
      <w:r w:rsidR="001A63C0" w:rsidRPr="00110B04">
        <w:rPr>
          <w:rFonts w:ascii="Calibri" w:hAnsi="Calibri" w:cs="Times"/>
          <w:i/>
        </w:rPr>
        <w:t xml:space="preserve"> document </w:t>
      </w:r>
      <w:r w:rsidRPr="00110B04">
        <w:rPr>
          <w:rFonts w:ascii="Calibri" w:hAnsi="Calibri" w:cs="Times"/>
          <w:i/>
        </w:rPr>
        <w:t xml:space="preserve">et de l’ordonnancement du corpus </w:t>
      </w:r>
      <w:r w:rsidR="001A63C0" w:rsidRPr="00110B04">
        <w:rPr>
          <w:rFonts w:ascii="Calibri" w:hAnsi="Calibri" w:cs="Times"/>
          <w:i/>
        </w:rPr>
        <w:t>:</w:t>
      </w:r>
    </w:p>
    <w:p w14:paraId="1529E757" w14:textId="77777777" w:rsidR="00110B04" w:rsidRDefault="001A63C0" w:rsidP="001A63C0">
      <w:pPr>
        <w:widowControl w:val="0"/>
        <w:autoSpaceDE w:val="0"/>
        <w:autoSpaceDN w:val="0"/>
        <w:adjustRightInd w:val="0"/>
        <w:spacing w:after="240" w:line="360" w:lineRule="atLeast"/>
        <w:contextualSpacing/>
        <w:rPr>
          <w:rFonts w:ascii="Calibri" w:hAnsi="Calibri" w:cs="Times"/>
        </w:rPr>
      </w:pPr>
      <w:r w:rsidRPr="00110B04">
        <w:rPr>
          <w:rFonts w:ascii="Calibri" w:hAnsi="Calibri" w:cs="Times"/>
        </w:rPr>
        <w:t>Choisir le document plus incisif : pouvant introduire le thème et amener le lexique de façon plus explicite et captiver l’</w:t>
      </w:r>
      <w:r w:rsidR="00110B04">
        <w:rPr>
          <w:rFonts w:ascii="Calibri" w:hAnsi="Calibri" w:cs="Times"/>
        </w:rPr>
        <w:t xml:space="preserve">attention ; rappeler que la première séance doit/peut </w:t>
      </w:r>
      <w:r w:rsidRPr="00110B04">
        <w:rPr>
          <w:rFonts w:ascii="Calibri" w:hAnsi="Calibri" w:cs="Times"/>
        </w:rPr>
        <w:t>donner le cadre pour</w:t>
      </w:r>
      <w:r w:rsidR="00110B04">
        <w:rPr>
          <w:rFonts w:ascii="Calibri" w:hAnsi="Calibri" w:cs="Times"/>
        </w:rPr>
        <w:t> :</w:t>
      </w:r>
    </w:p>
    <w:p w14:paraId="5FF8F56A" w14:textId="77777777" w:rsidR="00110B04" w:rsidRDefault="001A63C0" w:rsidP="00110B04">
      <w:pPr>
        <w:pStyle w:val="Pardeliste"/>
        <w:widowControl w:val="0"/>
        <w:numPr>
          <w:ilvl w:val="0"/>
          <w:numId w:val="1"/>
        </w:numPr>
        <w:autoSpaceDE w:val="0"/>
        <w:autoSpaceDN w:val="0"/>
        <w:adjustRightInd w:val="0"/>
        <w:spacing w:after="240" w:line="360" w:lineRule="atLeast"/>
        <w:rPr>
          <w:rFonts w:ascii="Calibri" w:hAnsi="Calibri" w:cs="Times"/>
        </w:rPr>
      </w:pPr>
      <w:proofErr w:type="gramStart"/>
      <w:r w:rsidRPr="00110B04">
        <w:rPr>
          <w:rFonts w:ascii="Calibri" w:hAnsi="Calibri" w:cs="Times"/>
        </w:rPr>
        <w:t>saisir</w:t>
      </w:r>
      <w:proofErr w:type="gramEnd"/>
      <w:r w:rsidRPr="00110B04">
        <w:rPr>
          <w:rFonts w:ascii="Calibri" w:hAnsi="Calibri" w:cs="Times"/>
        </w:rPr>
        <w:t xml:space="preserve"> les enjeux de la séquence, </w:t>
      </w:r>
    </w:p>
    <w:p w14:paraId="5E3E2130" w14:textId="24869176" w:rsidR="00110B04" w:rsidRDefault="001A63C0" w:rsidP="00110B04">
      <w:pPr>
        <w:pStyle w:val="Pardeliste"/>
        <w:widowControl w:val="0"/>
        <w:numPr>
          <w:ilvl w:val="0"/>
          <w:numId w:val="1"/>
        </w:numPr>
        <w:autoSpaceDE w:val="0"/>
        <w:autoSpaceDN w:val="0"/>
        <w:adjustRightInd w:val="0"/>
        <w:spacing w:after="240" w:line="360" w:lineRule="atLeast"/>
        <w:rPr>
          <w:rFonts w:ascii="Calibri" w:hAnsi="Calibri" w:cs="Times"/>
        </w:rPr>
      </w:pPr>
      <w:proofErr w:type="gramStart"/>
      <w:r w:rsidRPr="00110B04">
        <w:rPr>
          <w:rFonts w:ascii="Calibri" w:hAnsi="Calibri" w:cs="Times"/>
        </w:rPr>
        <w:t>mettre</w:t>
      </w:r>
      <w:proofErr w:type="gramEnd"/>
      <w:r w:rsidRPr="00110B04">
        <w:rPr>
          <w:rFonts w:ascii="Calibri" w:hAnsi="Calibri" w:cs="Times"/>
        </w:rPr>
        <w:t xml:space="preserve"> en appétit l’élève et créer les besoins pour la réalisation de la tâ</w:t>
      </w:r>
      <w:r w:rsidR="00110B04">
        <w:rPr>
          <w:rFonts w:ascii="Calibri" w:hAnsi="Calibri" w:cs="Times"/>
        </w:rPr>
        <w:t xml:space="preserve">che finale, </w:t>
      </w:r>
    </w:p>
    <w:p w14:paraId="46A0E57E" w14:textId="5F6FD832" w:rsidR="001A63C0" w:rsidRPr="00110B04" w:rsidRDefault="00110B04" w:rsidP="00110B04">
      <w:pPr>
        <w:pStyle w:val="Pardeliste"/>
        <w:widowControl w:val="0"/>
        <w:numPr>
          <w:ilvl w:val="0"/>
          <w:numId w:val="1"/>
        </w:numPr>
        <w:autoSpaceDE w:val="0"/>
        <w:autoSpaceDN w:val="0"/>
        <w:adjustRightInd w:val="0"/>
        <w:spacing w:after="240" w:line="360" w:lineRule="atLeast"/>
        <w:rPr>
          <w:rFonts w:ascii="Calibri" w:hAnsi="Calibri" w:cs="Times"/>
        </w:rPr>
      </w:pPr>
      <w:proofErr w:type="gramStart"/>
      <w:r>
        <w:rPr>
          <w:rFonts w:ascii="Calibri" w:hAnsi="Calibri" w:cs="Times"/>
        </w:rPr>
        <w:t>créer</w:t>
      </w:r>
      <w:proofErr w:type="gramEnd"/>
      <w:r w:rsidR="001A63C0" w:rsidRPr="00110B04">
        <w:rPr>
          <w:rFonts w:ascii="Calibri" w:hAnsi="Calibri" w:cs="Times"/>
        </w:rPr>
        <w:t xml:space="preserve"> un lien entre les objectifs de la TF et les outils nécessaires à sa réalisation.</w:t>
      </w:r>
    </w:p>
    <w:p w14:paraId="13EE88D9" w14:textId="312A4930" w:rsidR="001A63C0" w:rsidRPr="00110B04" w:rsidRDefault="00110B04" w:rsidP="001A63C0">
      <w:pPr>
        <w:widowControl w:val="0"/>
        <w:autoSpaceDE w:val="0"/>
        <w:autoSpaceDN w:val="0"/>
        <w:adjustRightInd w:val="0"/>
        <w:spacing w:after="240" w:line="360" w:lineRule="atLeast"/>
        <w:contextualSpacing/>
        <w:rPr>
          <w:rFonts w:ascii="Calibri" w:hAnsi="Calibri" w:cs="Times"/>
          <w:i/>
        </w:rPr>
      </w:pPr>
      <w:r w:rsidRPr="00110B04">
        <w:rPr>
          <w:rFonts w:ascii="Calibri" w:hAnsi="Calibri" w:cs="Times"/>
          <w:i/>
        </w:rPr>
        <w:t>Pour le dire :</w:t>
      </w:r>
    </w:p>
    <w:p w14:paraId="40DE2344" w14:textId="77777777" w:rsidR="00EF176C" w:rsidRPr="00110B04" w:rsidRDefault="001A63C0" w:rsidP="001A63C0">
      <w:pPr>
        <w:widowControl w:val="0"/>
        <w:autoSpaceDE w:val="0"/>
        <w:autoSpaceDN w:val="0"/>
        <w:adjustRightInd w:val="0"/>
        <w:spacing w:after="240" w:line="360" w:lineRule="atLeast"/>
        <w:rPr>
          <w:rFonts w:ascii="Calibri" w:hAnsi="Calibri" w:cs="Times New Roman"/>
          <w:color w:val="191718"/>
        </w:rPr>
      </w:pPr>
      <w:r w:rsidRPr="00110B04">
        <w:rPr>
          <w:rFonts w:ascii="Calibri" w:hAnsi="Calibri" w:cs="Times New Roman"/>
          <w:color w:val="191718"/>
        </w:rPr>
        <w:t xml:space="preserve">Les </w:t>
      </w:r>
      <w:r w:rsidRPr="00110B04">
        <w:rPr>
          <w:rFonts w:ascii="Calibri" w:hAnsi="Calibri" w:cs="Times New Roman"/>
          <w:color w:val="191718"/>
        </w:rPr>
        <w:t>.................</w:t>
      </w:r>
      <w:r w:rsidRPr="00110B04">
        <w:rPr>
          <w:rFonts w:ascii="Calibri" w:hAnsi="Calibri" w:cs="Times New Roman"/>
          <w:color w:val="191718"/>
        </w:rPr>
        <w:t xml:space="preserve"> </w:t>
      </w:r>
      <w:proofErr w:type="gramStart"/>
      <w:r w:rsidRPr="00110B04">
        <w:rPr>
          <w:rFonts w:ascii="Calibri" w:hAnsi="Calibri" w:cs="Times New Roman"/>
          <w:color w:val="191718"/>
        </w:rPr>
        <w:t>documen</w:t>
      </w:r>
      <w:r w:rsidRPr="00110B04">
        <w:rPr>
          <w:rFonts w:ascii="Calibri" w:hAnsi="Calibri" w:cs="Times New Roman"/>
          <w:color w:val="191718"/>
        </w:rPr>
        <w:t>ts</w:t>
      </w:r>
      <w:proofErr w:type="gramEnd"/>
      <w:r w:rsidRPr="00110B04">
        <w:rPr>
          <w:rFonts w:ascii="Calibri" w:hAnsi="Calibri" w:cs="Times New Roman"/>
          <w:color w:val="191718"/>
        </w:rPr>
        <w:t xml:space="preserve"> suivants (respectivement doc.... , doc...... et doc.....</w:t>
      </w:r>
      <w:r w:rsidRPr="00110B04">
        <w:rPr>
          <w:rFonts w:ascii="Calibri" w:hAnsi="Calibri" w:cs="Times New Roman"/>
          <w:color w:val="191718"/>
        </w:rPr>
        <w:t xml:space="preserve">) permettront d’observer et d’étudier </w:t>
      </w:r>
      <w:r w:rsidRPr="00110B04">
        <w:rPr>
          <w:rFonts w:ascii="Calibri" w:hAnsi="Calibri" w:cs="Times New Roman"/>
          <w:color w:val="191718"/>
        </w:rPr>
        <w:t>.................................................</w:t>
      </w:r>
      <w:r w:rsidRPr="00110B04">
        <w:rPr>
          <w:rFonts w:ascii="Calibri" w:hAnsi="Calibri" w:cs="Times New Roman"/>
          <w:color w:val="191718"/>
        </w:rPr>
        <w:t xml:space="preserve"> </w:t>
      </w:r>
      <w:proofErr w:type="gramStart"/>
      <w:r w:rsidRPr="00110B04">
        <w:rPr>
          <w:rFonts w:ascii="Calibri" w:hAnsi="Calibri" w:cs="Times New Roman"/>
          <w:color w:val="191718"/>
        </w:rPr>
        <w:t>et</w:t>
      </w:r>
      <w:proofErr w:type="gramEnd"/>
      <w:r w:rsidRPr="00110B04">
        <w:rPr>
          <w:rFonts w:ascii="Calibri" w:hAnsi="Calibri" w:cs="Times New Roman"/>
          <w:color w:val="191718"/>
        </w:rPr>
        <w:t xml:space="preserve"> de s’y exercer, en donnant la priorité à </w:t>
      </w:r>
      <w:r w:rsidR="00155A02" w:rsidRPr="00110B04">
        <w:rPr>
          <w:rFonts w:ascii="Calibri" w:hAnsi="Calibri" w:cs="Times New Roman"/>
          <w:color w:val="191718"/>
        </w:rPr>
        <w:t xml:space="preserve">............................................................. </w:t>
      </w:r>
      <w:r w:rsidRPr="00110B04">
        <w:rPr>
          <w:rFonts w:ascii="Calibri" w:hAnsi="Calibri" w:cs="Times New Roman"/>
          <w:color w:val="191718"/>
        </w:rPr>
        <w:t>.</w:t>
      </w:r>
    </w:p>
    <w:p w14:paraId="68E6870C" w14:textId="77777777" w:rsidR="00EF176C" w:rsidRPr="00110B04" w:rsidRDefault="00EF176C" w:rsidP="001A63C0">
      <w:pPr>
        <w:widowControl w:val="0"/>
        <w:autoSpaceDE w:val="0"/>
        <w:autoSpaceDN w:val="0"/>
        <w:adjustRightInd w:val="0"/>
        <w:spacing w:after="240" w:line="360" w:lineRule="atLeast"/>
        <w:rPr>
          <w:rFonts w:ascii="Calibri" w:hAnsi="Calibri" w:cs="Times New Roman"/>
          <w:color w:val="191718"/>
        </w:rPr>
      </w:pPr>
    </w:p>
    <w:p w14:paraId="58141F3C" w14:textId="7CAB8B43" w:rsidR="00EF176C" w:rsidRPr="00110B04" w:rsidRDefault="00375EF8" w:rsidP="00110B04">
      <w:pPr>
        <w:pStyle w:val="Pardeliste"/>
        <w:widowControl w:val="0"/>
        <w:numPr>
          <w:ilvl w:val="0"/>
          <w:numId w:val="4"/>
        </w:numPr>
        <w:autoSpaceDE w:val="0"/>
        <w:autoSpaceDN w:val="0"/>
        <w:adjustRightInd w:val="0"/>
        <w:spacing w:after="240" w:line="360" w:lineRule="atLeast"/>
        <w:rPr>
          <w:rFonts w:ascii="Calibri" w:hAnsi="Calibri" w:cs="Times New Roman"/>
          <w:b/>
          <w:i/>
          <w:color w:val="191718"/>
        </w:rPr>
      </w:pPr>
      <w:r w:rsidRPr="00110B04">
        <w:rPr>
          <w:rFonts w:ascii="Calibri" w:hAnsi="Calibri" w:cs="Times New Roman"/>
          <w:b/>
          <w:i/>
          <w:color w:val="191718"/>
        </w:rPr>
        <w:t>LES GRANDS TRAITS DE LA SEQUENCE :</w:t>
      </w:r>
    </w:p>
    <w:p w14:paraId="3D3E45B7" w14:textId="67ADC4CD" w:rsidR="001A63C0" w:rsidRPr="00110B04" w:rsidRDefault="001A63C0" w:rsidP="00EF176C">
      <w:pPr>
        <w:widowControl w:val="0"/>
        <w:autoSpaceDE w:val="0"/>
        <w:autoSpaceDN w:val="0"/>
        <w:adjustRightInd w:val="0"/>
        <w:spacing w:after="240" w:line="360" w:lineRule="atLeast"/>
        <w:contextualSpacing/>
        <w:rPr>
          <w:rFonts w:ascii="Calibri" w:hAnsi="Calibri" w:cs="Times New Roman"/>
          <w:color w:val="191718"/>
        </w:rPr>
      </w:pPr>
      <w:r w:rsidRPr="00110B04">
        <w:rPr>
          <w:rFonts w:ascii="Calibri" w:hAnsi="Calibri" w:cs="Times New Roman"/>
          <w:color w:val="191718"/>
        </w:rPr>
        <w:t xml:space="preserve"> </w:t>
      </w:r>
      <w:r w:rsidR="00EF176C" w:rsidRPr="00110B04">
        <w:rPr>
          <w:rFonts w:ascii="Calibri" w:hAnsi="Calibri" w:cs="Times New Roman"/>
          <w:color w:val="191718"/>
        </w:rPr>
        <w:t>A quelle période de l’année</w:t>
      </w:r>
    </w:p>
    <w:p w14:paraId="6968C1A1" w14:textId="533F8A83" w:rsidR="00EF176C" w:rsidRPr="00110B04" w:rsidRDefault="00EF176C" w:rsidP="00EF176C">
      <w:pPr>
        <w:widowControl w:val="0"/>
        <w:autoSpaceDE w:val="0"/>
        <w:autoSpaceDN w:val="0"/>
        <w:adjustRightInd w:val="0"/>
        <w:spacing w:after="240" w:line="360" w:lineRule="atLeast"/>
        <w:contextualSpacing/>
        <w:rPr>
          <w:rFonts w:ascii="Calibri" w:hAnsi="Calibri" w:cs="Times New Roman"/>
          <w:color w:val="191718"/>
        </w:rPr>
      </w:pPr>
      <w:r w:rsidRPr="00110B04">
        <w:rPr>
          <w:rFonts w:ascii="Calibri" w:hAnsi="Calibri" w:cs="Times New Roman"/>
          <w:color w:val="191718"/>
        </w:rPr>
        <w:t>A quelle occasion (chercher les liens avec l’actualité scolaire), l’inscrire dans un projet interdisciplinaire.</w:t>
      </w:r>
    </w:p>
    <w:p w14:paraId="337CBBDB" w14:textId="77777777" w:rsidR="00EF176C" w:rsidRPr="00110B04" w:rsidRDefault="00EF176C" w:rsidP="00EF176C">
      <w:pPr>
        <w:widowControl w:val="0"/>
        <w:autoSpaceDE w:val="0"/>
        <w:autoSpaceDN w:val="0"/>
        <w:adjustRightInd w:val="0"/>
        <w:spacing w:after="240" w:line="360" w:lineRule="atLeast"/>
        <w:contextualSpacing/>
        <w:rPr>
          <w:rFonts w:ascii="Calibri" w:hAnsi="Calibri" w:cs="Times New Roman"/>
          <w:color w:val="191718"/>
        </w:rPr>
      </w:pPr>
    </w:p>
    <w:p w14:paraId="5AB67D0E" w14:textId="77777777" w:rsidR="00D348D3" w:rsidRPr="00110B04" w:rsidRDefault="00D348D3" w:rsidP="00EF176C">
      <w:pPr>
        <w:widowControl w:val="0"/>
        <w:autoSpaceDE w:val="0"/>
        <w:autoSpaceDN w:val="0"/>
        <w:adjustRightInd w:val="0"/>
        <w:spacing w:after="240" w:line="360" w:lineRule="atLeast"/>
        <w:contextualSpacing/>
        <w:rPr>
          <w:rFonts w:ascii="Calibri" w:hAnsi="Calibri" w:cs="Times New Roman"/>
          <w:b/>
          <w:i/>
          <w:color w:val="191718"/>
        </w:rPr>
      </w:pPr>
      <w:r w:rsidRPr="00110B04">
        <w:rPr>
          <w:rFonts w:ascii="Calibri" w:hAnsi="Calibri" w:cs="Times New Roman"/>
          <w:b/>
          <w:i/>
          <w:color w:val="191718"/>
        </w:rPr>
        <w:t>1</w:t>
      </w:r>
      <w:r w:rsidRPr="00110B04">
        <w:rPr>
          <w:rFonts w:ascii="Calibri" w:hAnsi="Calibri" w:cs="Times New Roman"/>
          <w:b/>
          <w:i/>
          <w:color w:val="191718"/>
          <w:vertAlign w:val="superscript"/>
        </w:rPr>
        <w:t>ère</w:t>
      </w:r>
      <w:r w:rsidRPr="00110B04">
        <w:rPr>
          <w:rFonts w:ascii="Calibri" w:hAnsi="Calibri" w:cs="Times New Roman"/>
          <w:b/>
          <w:i/>
          <w:color w:val="191718"/>
        </w:rPr>
        <w:t xml:space="preserve"> séance : </w:t>
      </w:r>
    </w:p>
    <w:p w14:paraId="47B1A825" w14:textId="25E85BED" w:rsidR="00EF176C" w:rsidRPr="00110B04" w:rsidRDefault="00EF176C" w:rsidP="00EF176C">
      <w:pPr>
        <w:widowControl w:val="0"/>
        <w:autoSpaceDE w:val="0"/>
        <w:autoSpaceDN w:val="0"/>
        <w:adjustRightInd w:val="0"/>
        <w:spacing w:after="240" w:line="360" w:lineRule="atLeast"/>
        <w:contextualSpacing/>
        <w:rPr>
          <w:rFonts w:ascii="Calibri" w:hAnsi="Calibri" w:cs="Times New Roman"/>
          <w:color w:val="191718"/>
        </w:rPr>
      </w:pPr>
      <w:r w:rsidRPr="00110B04">
        <w:rPr>
          <w:rFonts w:ascii="Calibri" w:hAnsi="Calibri" w:cs="Times New Roman"/>
          <w:color w:val="191718"/>
        </w:rPr>
        <w:t>L’objet de la première séance est de sensibiliser les élèves à la thématique choisie</w:t>
      </w:r>
    </w:p>
    <w:p w14:paraId="75EA849A" w14:textId="5124F1A3" w:rsidR="00EF176C" w:rsidRPr="00110B04" w:rsidRDefault="00EF176C" w:rsidP="00EF176C">
      <w:pPr>
        <w:widowControl w:val="0"/>
        <w:autoSpaceDE w:val="0"/>
        <w:autoSpaceDN w:val="0"/>
        <w:adjustRightInd w:val="0"/>
        <w:spacing w:after="240" w:line="360" w:lineRule="atLeast"/>
        <w:contextualSpacing/>
        <w:rPr>
          <w:rFonts w:ascii="Calibri" w:hAnsi="Calibri" w:cs="Times New Roman"/>
          <w:color w:val="191718"/>
        </w:rPr>
      </w:pPr>
      <w:r w:rsidRPr="00110B04">
        <w:rPr>
          <w:rFonts w:ascii="Calibri" w:hAnsi="Calibri" w:cs="Times New Roman"/>
          <w:color w:val="191718"/>
        </w:rPr>
        <w:t>De les rendre capable à,</w:t>
      </w:r>
    </w:p>
    <w:p w14:paraId="1D1887F8" w14:textId="7473ED23" w:rsidR="00EF176C" w:rsidRPr="00110B04" w:rsidRDefault="000C0B24" w:rsidP="00EF176C">
      <w:pPr>
        <w:widowControl w:val="0"/>
        <w:autoSpaceDE w:val="0"/>
        <w:autoSpaceDN w:val="0"/>
        <w:adjustRightInd w:val="0"/>
        <w:spacing w:after="240" w:line="360" w:lineRule="atLeast"/>
        <w:contextualSpacing/>
        <w:rPr>
          <w:rFonts w:ascii="Calibri" w:hAnsi="Calibri" w:cs="Times New Roman"/>
          <w:color w:val="191718"/>
        </w:rPr>
      </w:pPr>
      <w:r w:rsidRPr="00110B04">
        <w:rPr>
          <w:rFonts w:ascii="Calibri" w:hAnsi="Calibri" w:cs="Times New Roman"/>
          <w:color w:val="191718"/>
        </w:rPr>
        <w:t xml:space="preserve">Partant de </w:t>
      </w:r>
    </w:p>
    <w:p w14:paraId="0538384D" w14:textId="3FB5A850" w:rsidR="00D348D3" w:rsidRPr="00110B04" w:rsidRDefault="00D348D3" w:rsidP="00EF176C">
      <w:pPr>
        <w:widowControl w:val="0"/>
        <w:autoSpaceDE w:val="0"/>
        <w:autoSpaceDN w:val="0"/>
        <w:adjustRightInd w:val="0"/>
        <w:spacing w:after="240" w:line="360" w:lineRule="atLeast"/>
        <w:contextualSpacing/>
        <w:rPr>
          <w:rFonts w:ascii="Calibri" w:hAnsi="Calibri" w:cs="Times New Roman"/>
          <w:color w:val="191718"/>
        </w:rPr>
      </w:pPr>
      <w:r w:rsidRPr="00110B04">
        <w:rPr>
          <w:rFonts w:ascii="Calibri" w:hAnsi="Calibri" w:cs="Times New Roman"/>
          <w:color w:val="191718"/>
        </w:rPr>
        <w:t>On insistera, on mettra en évidence</w:t>
      </w:r>
    </w:p>
    <w:p w14:paraId="6A6CBE06" w14:textId="77777777" w:rsidR="001A63C0" w:rsidRPr="00110B04" w:rsidRDefault="001A63C0" w:rsidP="00EF176C">
      <w:pPr>
        <w:widowControl w:val="0"/>
        <w:autoSpaceDE w:val="0"/>
        <w:autoSpaceDN w:val="0"/>
        <w:adjustRightInd w:val="0"/>
        <w:spacing w:after="240" w:line="360" w:lineRule="atLeast"/>
        <w:contextualSpacing/>
        <w:rPr>
          <w:rFonts w:ascii="Calibri" w:hAnsi="Calibri" w:cs="Times"/>
        </w:rPr>
      </w:pPr>
    </w:p>
    <w:p w14:paraId="5E1B64C5" w14:textId="5BF5B2F4" w:rsidR="00D348D3" w:rsidRPr="00110B04" w:rsidRDefault="00D348D3" w:rsidP="00EF176C">
      <w:pPr>
        <w:widowControl w:val="0"/>
        <w:autoSpaceDE w:val="0"/>
        <w:autoSpaceDN w:val="0"/>
        <w:adjustRightInd w:val="0"/>
        <w:spacing w:after="240" w:line="360" w:lineRule="atLeast"/>
        <w:contextualSpacing/>
        <w:rPr>
          <w:rFonts w:ascii="Calibri" w:hAnsi="Calibri" w:cs="Times"/>
        </w:rPr>
      </w:pPr>
      <w:r w:rsidRPr="00110B04">
        <w:rPr>
          <w:rFonts w:ascii="Calibri" w:hAnsi="Calibri" w:cs="Times"/>
        </w:rPr>
        <w:t xml:space="preserve">Il est indispensable de sensibiliser les élèves à </w:t>
      </w:r>
    </w:p>
    <w:p w14:paraId="7BDF2F3A" w14:textId="77777777" w:rsidR="00D348D3" w:rsidRPr="00110B04" w:rsidRDefault="00D348D3" w:rsidP="00EF176C">
      <w:pPr>
        <w:widowControl w:val="0"/>
        <w:autoSpaceDE w:val="0"/>
        <w:autoSpaceDN w:val="0"/>
        <w:adjustRightInd w:val="0"/>
        <w:spacing w:after="240" w:line="360" w:lineRule="atLeast"/>
        <w:contextualSpacing/>
        <w:rPr>
          <w:rFonts w:ascii="Calibri" w:hAnsi="Calibri" w:cs="Times"/>
        </w:rPr>
      </w:pPr>
    </w:p>
    <w:p w14:paraId="3C23B630" w14:textId="7E6DDCAD" w:rsidR="00D348D3" w:rsidRPr="00110B04" w:rsidRDefault="00D348D3" w:rsidP="00EF176C">
      <w:pPr>
        <w:widowControl w:val="0"/>
        <w:autoSpaceDE w:val="0"/>
        <w:autoSpaceDN w:val="0"/>
        <w:adjustRightInd w:val="0"/>
        <w:spacing w:after="240" w:line="360" w:lineRule="atLeast"/>
        <w:contextualSpacing/>
        <w:rPr>
          <w:rFonts w:ascii="Calibri" w:hAnsi="Calibri" w:cs="Times"/>
          <w:b/>
        </w:rPr>
      </w:pPr>
      <w:r w:rsidRPr="00110B04">
        <w:rPr>
          <w:rFonts w:ascii="Calibri" w:hAnsi="Calibri" w:cs="Times"/>
          <w:b/>
        </w:rPr>
        <w:t>2</w:t>
      </w:r>
      <w:r w:rsidRPr="00110B04">
        <w:rPr>
          <w:rFonts w:ascii="Calibri" w:hAnsi="Calibri" w:cs="Times"/>
          <w:b/>
          <w:vertAlign w:val="superscript"/>
        </w:rPr>
        <w:t>ème</w:t>
      </w:r>
      <w:r w:rsidRPr="00110B04">
        <w:rPr>
          <w:rFonts w:ascii="Calibri" w:hAnsi="Calibri" w:cs="Times"/>
          <w:b/>
        </w:rPr>
        <w:t xml:space="preserve"> et 3</w:t>
      </w:r>
      <w:r w:rsidRPr="00110B04">
        <w:rPr>
          <w:rFonts w:ascii="Calibri" w:hAnsi="Calibri" w:cs="Times"/>
          <w:b/>
          <w:vertAlign w:val="superscript"/>
        </w:rPr>
        <w:t>ème</w:t>
      </w:r>
      <w:r w:rsidRPr="00110B04">
        <w:rPr>
          <w:rFonts w:ascii="Calibri" w:hAnsi="Calibri" w:cs="Times"/>
          <w:b/>
        </w:rPr>
        <w:t xml:space="preserve"> séance :</w:t>
      </w:r>
    </w:p>
    <w:p w14:paraId="6EF4843C" w14:textId="77777777" w:rsidR="00D348D3" w:rsidRPr="00110B04" w:rsidRDefault="00D348D3" w:rsidP="00EF176C">
      <w:pPr>
        <w:widowControl w:val="0"/>
        <w:autoSpaceDE w:val="0"/>
        <w:autoSpaceDN w:val="0"/>
        <w:adjustRightInd w:val="0"/>
        <w:spacing w:after="240" w:line="360" w:lineRule="atLeast"/>
        <w:contextualSpacing/>
        <w:rPr>
          <w:rFonts w:ascii="Calibri" w:hAnsi="Calibri" w:cs="Times"/>
        </w:rPr>
      </w:pPr>
      <w:r w:rsidRPr="00110B04">
        <w:rPr>
          <w:rFonts w:ascii="Calibri" w:hAnsi="Calibri" w:cs="Times"/>
        </w:rPr>
        <w:t>Pour aborder le document ............... nous aurons besoin de..................</w:t>
      </w:r>
    </w:p>
    <w:p w14:paraId="1EE8DF90" w14:textId="77777777" w:rsidR="00D348D3" w:rsidRPr="00110B04" w:rsidRDefault="00D348D3" w:rsidP="00EF176C">
      <w:pPr>
        <w:widowControl w:val="0"/>
        <w:autoSpaceDE w:val="0"/>
        <w:autoSpaceDN w:val="0"/>
        <w:adjustRightInd w:val="0"/>
        <w:spacing w:after="240" w:line="360" w:lineRule="atLeast"/>
        <w:contextualSpacing/>
        <w:rPr>
          <w:rFonts w:ascii="Calibri" w:hAnsi="Calibri" w:cs="Times"/>
        </w:rPr>
      </w:pPr>
      <w:r w:rsidRPr="00110B04">
        <w:rPr>
          <w:rFonts w:ascii="Calibri" w:hAnsi="Calibri" w:cs="Times"/>
        </w:rPr>
        <w:t>Dans un premier temps il s’agit de comprendre et dans un deuxième temps de restituer, de montrer, de rendre la compréhension à travers une production orale, une mise en situation.</w:t>
      </w:r>
    </w:p>
    <w:p w14:paraId="57B7C6C4" w14:textId="36A10AA7" w:rsidR="00D348D3" w:rsidRPr="00110B04" w:rsidRDefault="00D348D3" w:rsidP="00EF176C">
      <w:pPr>
        <w:widowControl w:val="0"/>
        <w:autoSpaceDE w:val="0"/>
        <w:autoSpaceDN w:val="0"/>
        <w:adjustRightInd w:val="0"/>
        <w:spacing w:after="240" w:line="360" w:lineRule="atLeast"/>
        <w:contextualSpacing/>
        <w:rPr>
          <w:rFonts w:ascii="Calibri" w:hAnsi="Calibri" w:cs="Times"/>
          <w:i/>
        </w:rPr>
      </w:pPr>
      <w:r w:rsidRPr="00110B04">
        <w:rPr>
          <w:rFonts w:ascii="Calibri" w:hAnsi="Calibri" w:cs="Times"/>
        </w:rPr>
        <w:t>Pour entrainer les élèves à l’expression dans la TF et pour vérifier son niveau de compréhension nous pouvons envisager de lui demander de réinvestir, de mobiliser les connaissances dans une TI ... (</w:t>
      </w:r>
      <w:r w:rsidRPr="00110B04">
        <w:rPr>
          <w:rFonts w:ascii="Calibri" w:hAnsi="Calibri" w:cs="Times"/>
          <w:i/>
        </w:rPr>
        <w:t>raconter à une tierce personne, écrire un mot, imaginer la suite avec une contrainte</w:t>
      </w:r>
      <w:r w:rsidR="00FB41BA" w:rsidRPr="00110B04">
        <w:rPr>
          <w:rFonts w:ascii="Calibri" w:hAnsi="Calibri" w:cs="Times"/>
          <w:i/>
        </w:rPr>
        <w:t>)</w:t>
      </w:r>
    </w:p>
    <w:p w14:paraId="64A68A0D" w14:textId="77777777" w:rsidR="001A63C0" w:rsidRPr="00110B04" w:rsidRDefault="001A63C0" w:rsidP="001A63C0">
      <w:pPr>
        <w:widowControl w:val="0"/>
        <w:autoSpaceDE w:val="0"/>
        <w:autoSpaceDN w:val="0"/>
        <w:adjustRightInd w:val="0"/>
        <w:spacing w:after="240" w:line="360" w:lineRule="atLeast"/>
        <w:contextualSpacing/>
        <w:rPr>
          <w:rFonts w:ascii="Calibri" w:hAnsi="Calibri" w:cs="Times"/>
        </w:rPr>
      </w:pPr>
    </w:p>
    <w:p w14:paraId="4BACAE61" w14:textId="5C14F95C" w:rsidR="00375EF8" w:rsidRPr="00110B04" w:rsidRDefault="00375EF8" w:rsidP="001A63C0">
      <w:pPr>
        <w:widowControl w:val="0"/>
        <w:autoSpaceDE w:val="0"/>
        <w:autoSpaceDN w:val="0"/>
        <w:adjustRightInd w:val="0"/>
        <w:spacing w:after="240" w:line="360" w:lineRule="atLeast"/>
        <w:contextualSpacing/>
        <w:rPr>
          <w:rFonts w:ascii="Calibri" w:hAnsi="Calibri" w:cs="Times"/>
          <w:b/>
        </w:rPr>
      </w:pPr>
      <w:r w:rsidRPr="00110B04">
        <w:rPr>
          <w:rFonts w:ascii="Calibri" w:hAnsi="Calibri" w:cs="Times"/>
          <w:b/>
        </w:rPr>
        <w:t>4</w:t>
      </w:r>
      <w:r w:rsidRPr="00110B04">
        <w:rPr>
          <w:rFonts w:ascii="Calibri" w:hAnsi="Calibri" w:cs="Times"/>
          <w:b/>
          <w:vertAlign w:val="superscript"/>
        </w:rPr>
        <w:t>ème</w:t>
      </w:r>
      <w:r w:rsidRPr="00110B04">
        <w:rPr>
          <w:rFonts w:ascii="Calibri" w:hAnsi="Calibri" w:cs="Times"/>
          <w:b/>
        </w:rPr>
        <w:t xml:space="preserve"> séance :</w:t>
      </w:r>
    </w:p>
    <w:p w14:paraId="2C4E2964" w14:textId="1A084E33" w:rsidR="000237D2" w:rsidRPr="00110B04" w:rsidRDefault="00375EF8">
      <w:pPr>
        <w:rPr>
          <w:rFonts w:ascii="Calibri" w:hAnsi="Calibri" w:cs="Times New Roman"/>
          <w:color w:val="191718"/>
        </w:rPr>
      </w:pPr>
      <w:r w:rsidRPr="00110B04">
        <w:rPr>
          <w:rFonts w:ascii="Calibri" w:hAnsi="Calibri" w:cs="Times New Roman"/>
          <w:color w:val="191718"/>
        </w:rPr>
        <w:t>La quatrième séance se propose de découvrir</w:t>
      </w:r>
    </w:p>
    <w:p w14:paraId="799B231A" w14:textId="4F9E881E" w:rsidR="00375EF8" w:rsidRPr="00110B04" w:rsidRDefault="00375EF8">
      <w:pPr>
        <w:rPr>
          <w:rFonts w:ascii="Calibri" w:hAnsi="Calibri" w:cs="Times New Roman"/>
          <w:color w:val="191718"/>
        </w:rPr>
      </w:pPr>
      <w:r w:rsidRPr="00110B04">
        <w:rPr>
          <w:rFonts w:ascii="Calibri" w:hAnsi="Calibri" w:cs="Times New Roman"/>
          <w:color w:val="191718"/>
        </w:rPr>
        <w:t>L’approche du document se fera en salle informatique</w:t>
      </w:r>
    </w:p>
    <w:p w14:paraId="0FD8C17D" w14:textId="363E1DB1" w:rsidR="00375EF8" w:rsidRPr="00110B04" w:rsidRDefault="00375EF8">
      <w:pPr>
        <w:rPr>
          <w:rFonts w:ascii="Calibri" w:hAnsi="Calibri"/>
        </w:rPr>
      </w:pPr>
    </w:p>
    <w:p w14:paraId="0805CD0C" w14:textId="77777777" w:rsidR="00375EF8" w:rsidRPr="00110B04" w:rsidRDefault="00375EF8">
      <w:pPr>
        <w:rPr>
          <w:rFonts w:ascii="Calibri" w:hAnsi="Calibri"/>
        </w:rPr>
      </w:pPr>
    </w:p>
    <w:p w14:paraId="6197EC3F" w14:textId="7B4E552D" w:rsidR="00375EF8" w:rsidRPr="00110B04" w:rsidRDefault="00375EF8">
      <w:pPr>
        <w:rPr>
          <w:rFonts w:ascii="Calibri" w:hAnsi="Calibri"/>
          <w:b/>
        </w:rPr>
      </w:pPr>
      <w:r w:rsidRPr="00110B04">
        <w:rPr>
          <w:rFonts w:ascii="Calibri" w:hAnsi="Calibri"/>
          <w:b/>
        </w:rPr>
        <w:t>5</w:t>
      </w:r>
      <w:r w:rsidRPr="00110B04">
        <w:rPr>
          <w:rFonts w:ascii="Calibri" w:hAnsi="Calibri"/>
          <w:b/>
          <w:vertAlign w:val="superscript"/>
        </w:rPr>
        <w:t>ème</w:t>
      </w:r>
      <w:r w:rsidRPr="00110B04">
        <w:rPr>
          <w:rFonts w:ascii="Calibri" w:hAnsi="Calibri"/>
          <w:b/>
        </w:rPr>
        <w:t xml:space="preserve"> séance :</w:t>
      </w:r>
    </w:p>
    <w:p w14:paraId="07268CAC" w14:textId="2713A939" w:rsidR="00375EF8" w:rsidRPr="00110B04" w:rsidRDefault="00375EF8">
      <w:pPr>
        <w:rPr>
          <w:rFonts w:ascii="Calibri" w:hAnsi="Calibri" w:cs="Times New Roman"/>
          <w:color w:val="191718"/>
        </w:rPr>
      </w:pPr>
      <w:r w:rsidRPr="00110B04">
        <w:rPr>
          <w:rFonts w:ascii="Calibri" w:hAnsi="Calibri" w:cs="Times New Roman"/>
          <w:color w:val="191718"/>
        </w:rPr>
        <w:t xml:space="preserve">La cinquième séance </w:t>
      </w:r>
      <w:r w:rsidRPr="00110B04">
        <w:rPr>
          <w:rFonts w:ascii="Calibri" w:hAnsi="Calibri" w:cs="Times New Roman"/>
          <w:color w:val="191718"/>
        </w:rPr>
        <w:t>est consacrée à l’étude de....</w:t>
      </w:r>
    </w:p>
    <w:p w14:paraId="384FB0E5" w14:textId="465A6598" w:rsidR="00375EF8" w:rsidRPr="00110B04" w:rsidRDefault="00375EF8">
      <w:pPr>
        <w:rPr>
          <w:rFonts w:ascii="Calibri" w:hAnsi="Calibri" w:cs="Times New Roman"/>
          <w:color w:val="191718"/>
        </w:rPr>
      </w:pPr>
      <w:r w:rsidRPr="00110B04">
        <w:rPr>
          <w:rFonts w:ascii="Calibri" w:hAnsi="Calibri" w:cs="Times New Roman"/>
          <w:color w:val="191718"/>
        </w:rPr>
        <w:t>A travers du repérage</w:t>
      </w:r>
    </w:p>
    <w:p w14:paraId="7549159F" w14:textId="0AD1E6FF" w:rsidR="0088608E" w:rsidRPr="00110B04" w:rsidRDefault="0088608E">
      <w:pPr>
        <w:rPr>
          <w:rFonts w:ascii="Calibri" w:hAnsi="Calibri" w:cs="Times New Roman"/>
          <w:color w:val="191718"/>
        </w:rPr>
      </w:pPr>
      <w:r w:rsidRPr="00110B04">
        <w:rPr>
          <w:rFonts w:ascii="Calibri" w:hAnsi="Calibri" w:cs="Times New Roman"/>
          <w:color w:val="191718"/>
        </w:rPr>
        <w:t>En émettant des hypothèses</w:t>
      </w:r>
    </w:p>
    <w:p w14:paraId="6C41CFDE" w14:textId="1F4A4672" w:rsidR="0088608E" w:rsidRPr="00110B04" w:rsidRDefault="0088608E">
      <w:pPr>
        <w:rPr>
          <w:rFonts w:ascii="Calibri" w:hAnsi="Calibri"/>
        </w:rPr>
      </w:pPr>
      <w:r w:rsidRPr="00110B04">
        <w:rPr>
          <w:rFonts w:ascii="Calibri" w:hAnsi="Calibri"/>
        </w:rPr>
        <w:t xml:space="preserve">En dégageant </w:t>
      </w:r>
    </w:p>
    <w:p w14:paraId="62D1A23F" w14:textId="77777777" w:rsidR="0088608E" w:rsidRPr="00110B04" w:rsidRDefault="0088608E">
      <w:pPr>
        <w:rPr>
          <w:rFonts w:ascii="Calibri" w:hAnsi="Calibri"/>
        </w:rPr>
      </w:pPr>
    </w:p>
    <w:p w14:paraId="7F7D4B0B" w14:textId="2A6C92FE" w:rsidR="0088608E" w:rsidRPr="00110B04" w:rsidRDefault="0088608E">
      <w:pPr>
        <w:rPr>
          <w:rFonts w:ascii="Calibri" w:hAnsi="Calibri"/>
          <w:b/>
        </w:rPr>
      </w:pPr>
      <w:r w:rsidRPr="00110B04">
        <w:rPr>
          <w:rFonts w:ascii="Calibri" w:hAnsi="Calibri"/>
          <w:b/>
        </w:rPr>
        <w:t>6</w:t>
      </w:r>
      <w:r w:rsidRPr="00110B04">
        <w:rPr>
          <w:rFonts w:ascii="Calibri" w:hAnsi="Calibri"/>
          <w:b/>
          <w:vertAlign w:val="superscript"/>
        </w:rPr>
        <w:t>ème</w:t>
      </w:r>
      <w:r w:rsidRPr="00110B04">
        <w:rPr>
          <w:rFonts w:ascii="Calibri" w:hAnsi="Calibri"/>
          <w:b/>
        </w:rPr>
        <w:t xml:space="preserve"> séance :</w:t>
      </w:r>
    </w:p>
    <w:p w14:paraId="224FD41F" w14:textId="16A43026" w:rsidR="0088608E" w:rsidRPr="00110B04" w:rsidRDefault="0088608E">
      <w:pPr>
        <w:rPr>
          <w:rFonts w:ascii="Calibri" w:hAnsi="Calibri"/>
        </w:rPr>
      </w:pPr>
      <w:proofErr w:type="gramStart"/>
      <w:r w:rsidRPr="00110B04">
        <w:rPr>
          <w:rFonts w:ascii="Calibri" w:hAnsi="Calibri"/>
        </w:rPr>
        <w:t>sera</w:t>
      </w:r>
      <w:proofErr w:type="gramEnd"/>
      <w:r w:rsidRPr="00110B04">
        <w:rPr>
          <w:rFonts w:ascii="Calibri" w:hAnsi="Calibri"/>
        </w:rPr>
        <w:t xml:space="preserve"> consacrée à la réalisation/l’entrainement en vue, de la TF</w:t>
      </w:r>
    </w:p>
    <w:p w14:paraId="33D7D5F5" w14:textId="77777777" w:rsidR="0088608E" w:rsidRPr="00110B04" w:rsidRDefault="0088608E">
      <w:pPr>
        <w:rPr>
          <w:rFonts w:ascii="Calibri" w:hAnsi="Calibri"/>
        </w:rPr>
      </w:pPr>
    </w:p>
    <w:p w14:paraId="2C91F08B" w14:textId="77777777" w:rsidR="0088608E" w:rsidRPr="00110B04" w:rsidRDefault="0088608E">
      <w:pPr>
        <w:rPr>
          <w:rFonts w:ascii="Calibri" w:hAnsi="Calibri"/>
        </w:rPr>
      </w:pPr>
    </w:p>
    <w:p w14:paraId="75C5DDF5" w14:textId="7BA2121A" w:rsidR="0088608E" w:rsidRPr="00110B04" w:rsidRDefault="0088608E" w:rsidP="00110B04">
      <w:pPr>
        <w:pStyle w:val="Pardeliste"/>
        <w:numPr>
          <w:ilvl w:val="0"/>
          <w:numId w:val="2"/>
        </w:numPr>
        <w:rPr>
          <w:rFonts w:ascii="Calibri" w:hAnsi="Calibri"/>
          <w:b/>
          <w:color w:val="FF0000"/>
        </w:rPr>
      </w:pPr>
      <w:r w:rsidRPr="00110B04">
        <w:rPr>
          <w:rFonts w:ascii="Calibri" w:hAnsi="Calibri"/>
          <w:b/>
          <w:color w:val="FF0000"/>
        </w:rPr>
        <w:t>CONCLUSION</w:t>
      </w:r>
    </w:p>
    <w:p w14:paraId="139D5C18" w14:textId="050B28B5" w:rsidR="0088608E" w:rsidRPr="00110B04" w:rsidRDefault="0088608E">
      <w:pPr>
        <w:rPr>
          <w:rFonts w:ascii="Calibri" w:hAnsi="Calibri"/>
        </w:rPr>
      </w:pPr>
      <w:r w:rsidRPr="00110B04">
        <w:rPr>
          <w:rFonts w:ascii="Calibri" w:hAnsi="Calibri"/>
        </w:rPr>
        <w:t>Mettre ce travail dans la perspective du rayonnement de l’italien dans l’établissement, lui donner une visibilité</w:t>
      </w:r>
    </w:p>
    <w:p w14:paraId="14F48E7E" w14:textId="7E02BE4A" w:rsidR="0088608E" w:rsidRPr="00110B04" w:rsidRDefault="0088608E">
      <w:pPr>
        <w:rPr>
          <w:rFonts w:ascii="Calibri" w:hAnsi="Calibri"/>
        </w:rPr>
      </w:pPr>
      <w:r w:rsidRPr="00110B04">
        <w:rPr>
          <w:rFonts w:ascii="Calibri" w:hAnsi="Calibri"/>
        </w:rPr>
        <w:t>Dégager dans le corpus l’intérêt à développer une sensibilité artistique, littéraire, civique...</w:t>
      </w:r>
    </w:p>
    <w:p w14:paraId="2D3FA752" w14:textId="77777777" w:rsidR="0088608E" w:rsidRDefault="0088608E">
      <w:pPr>
        <w:rPr>
          <w:rFonts w:ascii="Calibri" w:hAnsi="Calibri"/>
        </w:rPr>
      </w:pPr>
    </w:p>
    <w:p w14:paraId="153A430A" w14:textId="77777777" w:rsidR="00B3315B" w:rsidRDefault="00B3315B">
      <w:pPr>
        <w:rPr>
          <w:rFonts w:ascii="Calibri" w:hAnsi="Calibri"/>
        </w:rPr>
      </w:pPr>
    </w:p>
    <w:p w14:paraId="270C5C51" w14:textId="77777777" w:rsidR="00B3315B" w:rsidRDefault="00B3315B">
      <w:pPr>
        <w:rPr>
          <w:rFonts w:ascii="Calibri" w:hAnsi="Calibri"/>
        </w:rPr>
      </w:pPr>
    </w:p>
    <w:p w14:paraId="50D9E203" w14:textId="6FFA1EC8" w:rsidR="00110B04" w:rsidRPr="00B3315B" w:rsidRDefault="00110B04" w:rsidP="00B3315B">
      <w:pPr>
        <w:pBdr>
          <w:top w:val="single" w:sz="4" w:space="1" w:color="auto"/>
          <w:left w:val="single" w:sz="4" w:space="4" w:color="auto"/>
          <w:bottom w:val="single" w:sz="4" w:space="1" w:color="auto"/>
          <w:right w:val="single" w:sz="4" w:space="4" w:color="auto"/>
        </w:pBdr>
        <w:shd w:val="clear" w:color="auto" w:fill="E2EFD9" w:themeFill="accent6" w:themeFillTint="33"/>
        <w:rPr>
          <w:rFonts w:ascii="Calibri" w:hAnsi="Calibri"/>
          <w:b/>
        </w:rPr>
      </w:pPr>
      <w:r w:rsidRPr="00B3315B">
        <w:rPr>
          <w:rFonts w:ascii="Calibri" w:hAnsi="Calibri"/>
          <w:b/>
        </w:rPr>
        <w:t>STRATEGIES POUR TRAITER LES DOCUMENTS</w:t>
      </w:r>
    </w:p>
    <w:p w14:paraId="291D9C18" w14:textId="77777777" w:rsidR="00110B04" w:rsidRDefault="00110B04">
      <w:pPr>
        <w:rPr>
          <w:rFonts w:ascii="Calibri" w:hAnsi="Calibri"/>
        </w:rPr>
      </w:pPr>
    </w:p>
    <w:p w14:paraId="5B92FD24" w14:textId="4A3B749F" w:rsidR="00110B04" w:rsidRPr="00B3315B" w:rsidRDefault="00B3315B" w:rsidP="00110B04">
      <w:pPr>
        <w:rPr>
          <w:rFonts w:ascii="Calibri" w:hAnsi="Calibri"/>
          <w:b/>
          <w:i/>
          <w:color w:val="FF0000"/>
        </w:rPr>
      </w:pPr>
      <w:r w:rsidRPr="00B3315B">
        <w:rPr>
          <w:rFonts w:ascii="Calibri" w:hAnsi="Calibri"/>
          <w:b/>
          <w:i/>
          <w:color w:val="FF0000"/>
        </w:rPr>
        <w:t>COMPREH</w:t>
      </w:r>
      <w:r w:rsidR="000377AD">
        <w:rPr>
          <w:rFonts w:ascii="Calibri" w:hAnsi="Calibri"/>
          <w:b/>
          <w:i/>
          <w:color w:val="FF0000"/>
        </w:rPr>
        <w:t>ENSION DE L’ORAL</w:t>
      </w:r>
      <w:r w:rsidRPr="00B3315B">
        <w:rPr>
          <w:rFonts w:ascii="Calibri" w:hAnsi="Calibri"/>
          <w:b/>
          <w:i/>
          <w:color w:val="FF0000"/>
        </w:rPr>
        <w:t xml:space="preserve"> :</w:t>
      </w:r>
    </w:p>
    <w:p w14:paraId="310645D1" w14:textId="77777777" w:rsidR="00110B04" w:rsidRPr="00110B04" w:rsidRDefault="00110B04" w:rsidP="00110B04">
      <w:pPr>
        <w:rPr>
          <w:rFonts w:ascii="Calibri" w:hAnsi="Calibri"/>
        </w:rPr>
      </w:pPr>
      <w:r w:rsidRPr="00110B04">
        <w:rPr>
          <w:rFonts w:ascii="Calibri" w:hAnsi="Calibri"/>
        </w:rPr>
        <w:t>D’abord écouter, émettre des hypothèses, vérifier les informations restituées,</w:t>
      </w:r>
    </w:p>
    <w:p w14:paraId="58B12071" w14:textId="77777777" w:rsidR="00110B04" w:rsidRPr="00110B04" w:rsidRDefault="00110B04" w:rsidP="00110B04">
      <w:pPr>
        <w:rPr>
          <w:rFonts w:ascii="Calibri" w:hAnsi="Calibri"/>
        </w:rPr>
      </w:pPr>
      <w:r w:rsidRPr="00110B04">
        <w:rPr>
          <w:rFonts w:ascii="Calibri" w:hAnsi="Calibri"/>
        </w:rPr>
        <w:t>Comprendre le thème</w:t>
      </w:r>
    </w:p>
    <w:p w14:paraId="1E366DC3" w14:textId="77777777" w:rsidR="00110B04" w:rsidRDefault="00110B04" w:rsidP="00110B04">
      <w:pPr>
        <w:rPr>
          <w:rFonts w:ascii="Calibri" w:hAnsi="Calibri"/>
        </w:rPr>
      </w:pPr>
      <w:r w:rsidRPr="00110B04">
        <w:rPr>
          <w:rFonts w:ascii="Calibri" w:hAnsi="Calibri"/>
        </w:rPr>
        <w:t>Dégager le sens à travers une étude plus approfondie insistant sur...</w:t>
      </w:r>
    </w:p>
    <w:p w14:paraId="30A60F6F" w14:textId="12A66F4C" w:rsidR="00BD32A9" w:rsidRDefault="001B2EEC" w:rsidP="00110B04">
      <w:pPr>
        <w:rPr>
          <w:rFonts w:ascii="Calibri" w:hAnsi="Calibri"/>
        </w:rPr>
      </w:pPr>
      <w:r>
        <w:rPr>
          <w:rFonts w:ascii="Calibri" w:hAnsi="Calibri"/>
        </w:rPr>
        <w:t xml:space="preserve">Observer les éléments </w:t>
      </w:r>
      <w:proofErr w:type="spellStart"/>
      <w:r>
        <w:rPr>
          <w:rFonts w:ascii="Calibri" w:hAnsi="Calibri"/>
        </w:rPr>
        <w:t>paratextuels</w:t>
      </w:r>
      <w:proofErr w:type="spellEnd"/>
      <w:r>
        <w:rPr>
          <w:rFonts w:ascii="Calibri" w:hAnsi="Calibri"/>
        </w:rPr>
        <w:t xml:space="preserve"> (le ton, l’intonation, le dialecte...)</w:t>
      </w:r>
    </w:p>
    <w:p w14:paraId="4E8DA192" w14:textId="50F1D9D5" w:rsidR="00BE3263" w:rsidRDefault="00BE3263" w:rsidP="00110B04">
      <w:pPr>
        <w:rPr>
          <w:rFonts w:ascii="Calibri" w:hAnsi="Calibri"/>
        </w:rPr>
      </w:pPr>
      <w:r>
        <w:rPr>
          <w:rFonts w:ascii="Calibri" w:hAnsi="Calibri"/>
        </w:rPr>
        <w:t>Guider les élèves à extraire l’intérêt...</w:t>
      </w:r>
    </w:p>
    <w:p w14:paraId="7A6FE4CB" w14:textId="266AA8C9" w:rsidR="00BE3263" w:rsidRDefault="00BD32A9" w:rsidP="00110B04">
      <w:pPr>
        <w:rPr>
          <w:rFonts w:ascii="Calibri" w:hAnsi="Calibri"/>
        </w:rPr>
      </w:pPr>
      <w:r>
        <w:rPr>
          <w:rFonts w:ascii="Calibri" w:hAnsi="Calibri"/>
        </w:rPr>
        <w:t>Faire chanter si c’est une chanson</w:t>
      </w:r>
    </w:p>
    <w:p w14:paraId="787A2856" w14:textId="77777777" w:rsidR="000377AD" w:rsidRDefault="000377AD" w:rsidP="00110B04">
      <w:pPr>
        <w:rPr>
          <w:rFonts w:ascii="Calibri" w:hAnsi="Calibri"/>
        </w:rPr>
      </w:pPr>
    </w:p>
    <w:p w14:paraId="60699D36" w14:textId="2F564630" w:rsidR="000377AD" w:rsidRPr="00B3315B" w:rsidRDefault="000377AD" w:rsidP="000377AD">
      <w:pPr>
        <w:rPr>
          <w:rFonts w:ascii="Calibri" w:hAnsi="Calibri"/>
          <w:b/>
          <w:i/>
          <w:color w:val="FF0000"/>
        </w:rPr>
      </w:pPr>
      <w:r w:rsidRPr="00B3315B">
        <w:rPr>
          <w:rFonts w:ascii="Calibri" w:hAnsi="Calibri"/>
          <w:b/>
          <w:i/>
          <w:color w:val="FF0000"/>
        </w:rPr>
        <w:t>COMPREHENSION</w:t>
      </w:r>
      <w:r>
        <w:rPr>
          <w:rFonts w:ascii="Calibri" w:hAnsi="Calibri"/>
          <w:b/>
          <w:i/>
          <w:color w:val="FF0000"/>
        </w:rPr>
        <w:t xml:space="preserve"> DE l’ECRIT</w:t>
      </w:r>
      <w:r w:rsidRPr="00B3315B">
        <w:rPr>
          <w:rFonts w:ascii="Calibri" w:hAnsi="Calibri"/>
          <w:b/>
          <w:i/>
          <w:color w:val="FF0000"/>
        </w:rPr>
        <w:t xml:space="preserve"> :</w:t>
      </w:r>
    </w:p>
    <w:p w14:paraId="016A56EB" w14:textId="142F27BC" w:rsidR="000377AD" w:rsidRDefault="001B2EEC" w:rsidP="00110B04">
      <w:pPr>
        <w:rPr>
          <w:rFonts w:ascii="Calibri" w:hAnsi="Calibri"/>
        </w:rPr>
      </w:pPr>
      <w:r>
        <w:rPr>
          <w:rFonts w:ascii="Calibri" w:hAnsi="Calibri"/>
        </w:rPr>
        <w:t>Découvrir l’histoire, rencontrer les personnages</w:t>
      </w:r>
    </w:p>
    <w:p w14:paraId="0AEFE530" w14:textId="77777777" w:rsidR="001849BC" w:rsidRDefault="001B2EEC">
      <w:pPr>
        <w:rPr>
          <w:rFonts w:ascii="Calibri" w:hAnsi="Calibri"/>
        </w:rPr>
      </w:pPr>
      <w:r>
        <w:rPr>
          <w:rFonts w:ascii="Calibri" w:hAnsi="Calibri"/>
        </w:rPr>
        <w:t xml:space="preserve">Insister sur les </w:t>
      </w:r>
      <w:bookmarkStart w:id="0" w:name="_GoBack"/>
      <w:bookmarkEnd w:id="0"/>
      <w:r>
        <w:rPr>
          <w:rFonts w:ascii="Calibri" w:hAnsi="Calibri"/>
        </w:rPr>
        <w:t>mots</w:t>
      </w:r>
    </w:p>
    <w:p w14:paraId="7A90BAC3" w14:textId="37F6E338" w:rsidR="000237D2" w:rsidRPr="00110B04" w:rsidRDefault="00515CD1" w:rsidP="000237D2">
      <w:pPr>
        <w:pBdr>
          <w:top w:val="single" w:sz="4" w:space="1" w:color="auto"/>
          <w:left w:val="single" w:sz="4" w:space="4" w:color="auto"/>
          <w:bottom w:val="single" w:sz="4" w:space="1" w:color="auto"/>
          <w:right w:val="single" w:sz="4" w:space="4" w:color="auto"/>
        </w:pBdr>
        <w:shd w:val="clear" w:color="auto" w:fill="F4B083" w:themeFill="accent2" w:themeFillTint="99"/>
        <w:rPr>
          <w:rFonts w:ascii="Calibri" w:hAnsi="Calibri"/>
          <w:b/>
        </w:rPr>
      </w:pPr>
      <w:r>
        <w:rPr>
          <w:rFonts w:ascii="Calibri" w:hAnsi="Calibri"/>
          <w:b/>
        </w:rPr>
        <w:t xml:space="preserve">LES MOTS-CLES </w:t>
      </w:r>
    </w:p>
    <w:p w14:paraId="0E40E821" w14:textId="77777777" w:rsidR="000237D2" w:rsidRPr="00110B04" w:rsidRDefault="000237D2">
      <w:pPr>
        <w:rPr>
          <w:rFonts w:ascii="Calibri" w:hAnsi="Calibri"/>
        </w:rPr>
      </w:pPr>
    </w:p>
    <w:p w14:paraId="1D59D2B0" w14:textId="77777777" w:rsidR="000237D2" w:rsidRPr="00110B04" w:rsidRDefault="000237D2">
      <w:pPr>
        <w:rPr>
          <w:rFonts w:ascii="Calibri" w:hAnsi="Calibri"/>
        </w:rPr>
      </w:pPr>
    </w:p>
    <w:p w14:paraId="19F4698E" w14:textId="59C90E67" w:rsidR="000237D2" w:rsidRDefault="00375EF8">
      <w:pPr>
        <w:rPr>
          <w:rFonts w:ascii="Calibri" w:hAnsi="Calibri" w:cs="Times New Roman"/>
          <w:color w:val="191718"/>
        </w:rPr>
      </w:pPr>
      <w:r w:rsidRPr="00110B04">
        <w:rPr>
          <w:rFonts w:ascii="Calibri" w:hAnsi="Calibri" w:cs="Times New Roman"/>
          <w:color w:val="191718"/>
        </w:rPr>
        <w:t>Dans la perspective de placer les élèves en situation de création et d’écriture, la troisième séance proposera une tâche intermédiaire sous la forme d’une prise de parole en continu déclinée en deux versions.</w:t>
      </w:r>
    </w:p>
    <w:p w14:paraId="3A95D803" w14:textId="77777777" w:rsidR="001F4012" w:rsidRDefault="001F4012">
      <w:pPr>
        <w:rPr>
          <w:rFonts w:ascii="Calibri" w:hAnsi="Calibri" w:cs="Times New Roman"/>
          <w:color w:val="191718"/>
        </w:rPr>
      </w:pPr>
    </w:p>
    <w:p w14:paraId="5EAA8192" w14:textId="305A70E9" w:rsidR="006D2A2D" w:rsidRPr="006D2A2D" w:rsidRDefault="006D2A2D" w:rsidP="006D2A2D">
      <w:pPr>
        <w:numPr>
          <w:ilvl w:val="0"/>
          <w:numId w:val="5"/>
        </w:numPr>
        <w:rPr>
          <w:rFonts w:ascii="Calibri" w:hAnsi="Calibri"/>
          <w:b/>
        </w:rPr>
      </w:pPr>
      <w:proofErr w:type="gramStart"/>
      <w:r w:rsidRPr="006D2A2D">
        <w:rPr>
          <w:rFonts w:ascii="Calibri" w:hAnsi="Calibri"/>
          <w:b/>
        </w:rPr>
        <w:t>il</w:t>
      </w:r>
      <w:proofErr w:type="gramEnd"/>
      <w:r w:rsidRPr="006D2A2D">
        <w:rPr>
          <w:rFonts w:ascii="Calibri" w:hAnsi="Calibri"/>
          <w:b/>
        </w:rPr>
        <w:t xml:space="preserve"> convient d’éviter le questionnement ma</w:t>
      </w:r>
      <w:r w:rsidR="001F4012">
        <w:rPr>
          <w:rFonts w:ascii="Calibri" w:hAnsi="Calibri"/>
          <w:b/>
        </w:rPr>
        <w:t>gistral pendant l’entraînement </w:t>
      </w:r>
    </w:p>
    <w:p w14:paraId="4E39A717" w14:textId="5C272308" w:rsidR="006D2A2D" w:rsidRPr="006D2A2D" w:rsidRDefault="006D2A2D" w:rsidP="006D2A2D">
      <w:pPr>
        <w:rPr>
          <w:rFonts w:ascii="Calibri" w:hAnsi="Calibri"/>
        </w:rPr>
      </w:pPr>
      <w:r w:rsidRPr="006D2A2D">
        <w:rPr>
          <w:rFonts w:ascii="Calibri" w:hAnsi="Calibri"/>
        </w:rPr>
        <w:t>« </w:t>
      </w:r>
      <w:r w:rsidRPr="006D2A2D">
        <w:rPr>
          <w:rFonts w:ascii="Calibri" w:hAnsi="Calibri"/>
          <w:i/>
        </w:rPr>
        <w:t>Ce quasi-monopole de la question détenu par le maître a des conséquences non seulement sur la communication et le sens des flux de parole mais encore sur l’apprentissage de la langue (…</w:t>
      </w:r>
      <w:proofErr w:type="gramStart"/>
      <w:r w:rsidRPr="006D2A2D">
        <w:rPr>
          <w:rFonts w:ascii="Calibri" w:hAnsi="Calibri"/>
          <w:i/>
        </w:rPr>
        <w:t>).Le</w:t>
      </w:r>
      <w:proofErr w:type="gramEnd"/>
      <w:r w:rsidRPr="006D2A2D">
        <w:rPr>
          <w:rFonts w:ascii="Calibri" w:hAnsi="Calibri"/>
          <w:i/>
        </w:rPr>
        <w:t xml:space="preserve"> questionnement magistral, surtout s’il est dominant et systématique, conforte  ces habitudes et suscite souvent des réactions a minima dans lesquelles les réponses prennent rarement la forme d’énoncés complexes ou de quelque étendue</w:t>
      </w:r>
      <w:r w:rsidRPr="006D2A2D">
        <w:rPr>
          <w:rFonts w:ascii="Calibri" w:hAnsi="Calibri"/>
        </w:rPr>
        <w:t>…. ».</w:t>
      </w:r>
    </w:p>
    <w:p w14:paraId="20E7523E" w14:textId="77777777" w:rsidR="006D2A2D" w:rsidRPr="00110B04" w:rsidRDefault="006D2A2D">
      <w:pPr>
        <w:rPr>
          <w:rFonts w:ascii="Calibri" w:hAnsi="Calibri"/>
        </w:rPr>
      </w:pPr>
    </w:p>
    <w:p w14:paraId="6B1FDFF4" w14:textId="01500602" w:rsidR="001F4012" w:rsidRPr="001F4012" w:rsidRDefault="001F4012" w:rsidP="001F4012">
      <w:pPr>
        <w:autoSpaceDE w:val="0"/>
        <w:autoSpaceDN w:val="0"/>
        <w:adjustRightInd w:val="0"/>
        <w:jc w:val="both"/>
        <w:rPr>
          <w:rFonts w:ascii="Arial" w:hAnsi="Arial" w:cs="Arial"/>
          <w:b/>
          <w:lang w:eastAsia="fr-FR"/>
        </w:rPr>
      </w:pPr>
      <w:r w:rsidRPr="001F4012">
        <w:rPr>
          <w:rFonts w:ascii="Arial" w:hAnsi="Arial" w:cs="Arial"/>
          <w:b/>
          <w:lang w:eastAsia="fr-FR"/>
        </w:rPr>
        <w:t>Pour introduire la culture comme moyen pour comprendre le monde :</w:t>
      </w:r>
    </w:p>
    <w:p w14:paraId="5A331246" w14:textId="77777777" w:rsidR="001F4012" w:rsidRDefault="001F4012" w:rsidP="001F4012">
      <w:pPr>
        <w:autoSpaceDE w:val="0"/>
        <w:autoSpaceDN w:val="0"/>
        <w:adjustRightInd w:val="0"/>
        <w:jc w:val="both"/>
        <w:rPr>
          <w:rFonts w:ascii="Arial" w:hAnsi="Arial" w:cs="Arial"/>
          <w:lang w:eastAsia="fr-FR"/>
        </w:rPr>
      </w:pPr>
      <w:r w:rsidRPr="001F4012">
        <w:rPr>
          <w:rFonts w:ascii="Arial" w:hAnsi="Arial" w:cs="Arial"/>
          <w:lang w:eastAsia="fr-FR"/>
        </w:rPr>
        <w:t>-</w:t>
      </w:r>
      <w:r>
        <w:rPr>
          <w:rFonts w:ascii="Arial" w:hAnsi="Arial" w:cs="Arial"/>
          <w:lang w:eastAsia="fr-FR"/>
        </w:rPr>
        <w:t xml:space="preserve"> </w:t>
      </w:r>
      <w:r w:rsidRPr="001F4012">
        <w:rPr>
          <w:rFonts w:ascii="Arial" w:hAnsi="Arial" w:cs="Arial"/>
          <w:lang w:eastAsia="fr-FR"/>
        </w:rPr>
        <w:t>initier l’é</w:t>
      </w:r>
      <w:r>
        <w:rPr>
          <w:rFonts w:ascii="Arial" w:hAnsi="Arial" w:cs="Arial"/>
          <w:lang w:eastAsia="fr-FR"/>
        </w:rPr>
        <w:t>lève à la diversité de la culture</w:t>
      </w:r>
      <w:r w:rsidRPr="001F4012">
        <w:rPr>
          <w:rFonts w:ascii="Arial" w:hAnsi="Arial" w:cs="Arial"/>
          <w:lang w:eastAsia="fr-FR"/>
        </w:rPr>
        <w:t xml:space="preserve"> </w:t>
      </w:r>
      <w:r>
        <w:rPr>
          <w:rFonts w:ascii="Arial" w:hAnsi="Arial" w:cs="Arial"/>
          <w:lang w:eastAsia="fr-FR"/>
        </w:rPr>
        <w:t>italienne en lui donnant un bagage de références. L</w:t>
      </w:r>
      <w:r w:rsidRPr="001F4012">
        <w:rPr>
          <w:rFonts w:ascii="Arial" w:hAnsi="Arial" w:cs="Arial"/>
          <w:lang w:eastAsia="fr-FR"/>
        </w:rPr>
        <w:t>es rep</w:t>
      </w:r>
      <w:r>
        <w:rPr>
          <w:rFonts w:ascii="Arial" w:hAnsi="Arial" w:cs="Arial"/>
          <w:lang w:eastAsia="fr-FR"/>
        </w:rPr>
        <w:t xml:space="preserve">ères historiques et littéraires seront </w:t>
      </w:r>
      <w:r w:rsidRPr="00501C13">
        <w:rPr>
          <w:rFonts w:ascii="Arial" w:hAnsi="Arial" w:cs="Arial"/>
          <w:lang w:eastAsia="fr-FR"/>
        </w:rPr>
        <w:t xml:space="preserve">véhiculés par </w:t>
      </w:r>
    </w:p>
    <w:p w14:paraId="0F4F0C7B" w14:textId="77777777" w:rsidR="001F4012" w:rsidRDefault="001F4012" w:rsidP="001F4012">
      <w:pPr>
        <w:autoSpaceDE w:val="0"/>
        <w:autoSpaceDN w:val="0"/>
        <w:adjustRightInd w:val="0"/>
        <w:jc w:val="both"/>
        <w:rPr>
          <w:rFonts w:ascii="Arial" w:hAnsi="Arial" w:cs="Arial"/>
          <w:lang w:eastAsia="fr-FR"/>
        </w:rPr>
      </w:pPr>
      <w:r>
        <w:rPr>
          <w:rFonts w:ascii="Arial" w:hAnsi="Arial" w:cs="Arial"/>
          <w:lang w:eastAsia="fr-FR"/>
        </w:rPr>
        <w:t>... Il s’agira</w:t>
      </w:r>
      <w:r w:rsidRPr="00501C13">
        <w:rPr>
          <w:rFonts w:ascii="Arial" w:hAnsi="Arial" w:cs="Arial"/>
          <w:lang w:eastAsia="fr-FR"/>
        </w:rPr>
        <w:t xml:space="preserve"> de décoder les principales allusions </w:t>
      </w:r>
    </w:p>
    <w:p w14:paraId="51271598" w14:textId="77777777" w:rsidR="001F4012" w:rsidRDefault="001F4012" w:rsidP="001F4012">
      <w:pPr>
        <w:autoSpaceDE w:val="0"/>
        <w:autoSpaceDN w:val="0"/>
        <w:adjustRightInd w:val="0"/>
        <w:jc w:val="both"/>
        <w:rPr>
          <w:rFonts w:ascii="Arial" w:hAnsi="Arial" w:cs="Arial"/>
          <w:lang w:eastAsia="fr-FR"/>
        </w:rPr>
      </w:pPr>
      <w:r>
        <w:rPr>
          <w:rFonts w:ascii="Arial" w:hAnsi="Arial" w:cs="Arial"/>
          <w:lang w:eastAsia="fr-FR"/>
        </w:rPr>
        <w:t xml:space="preserve">... </w:t>
      </w:r>
      <w:r w:rsidRPr="00501C13">
        <w:rPr>
          <w:rFonts w:ascii="Arial" w:hAnsi="Arial" w:cs="Arial"/>
          <w:lang w:eastAsia="fr-FR"/>
        </w:rPr>
        <w:t>Le va-et-vient entre des faits</w:t>
      </w:r>
      <w:r>
        <w:rPr>
          <w:rFonts w:ascii="Arial" w:hAnsi="Arial" w:cs="Arial"/>
          <w:lang w:eastAsia="fr-FR"/>
        </w:rPr>
        <w:t xml:space="preserve"> </w:t>
      </w:r>
      <w:r w:rsidRPr="00501C13">
        <w:rPr>
          <w:rFonts w:ascii="Arial" w:hAnsi="Arial" w:cs="Arial"/>
          <w:lang w:eastAsia="fr-FR"/>
        </w:rPr>
        <w:t>historiques et des réalités présentes, par le biais de lieux ou de personnages célèbres</w:t>
      </w:r>
      <w:r>
        <w:rPr>
          <w:rFonts w:ascii="Arial" w:hAnsi="Arial" w:cs="Arial"/>
          <w:lang w:eastAsia="fr-FR"/>
        </w:rPr>
        <w:t xml:space="preserve"> </w:t>
      </w:r>
      <w:r w:rsidRPr="00501C13">
        <w:rPr>
          <w:rFonts w:ascii="Arial" w:hAnsi="Arial" w:cs="Arial"/>
          <w:lang w:eastAsia="fr-FR"/>
        </w:rPr>
        <w:t>réels ou imaginaires, doit permettre à l’élève français de revoir des</w:t>
      </w:r>
      <w:r>
        <w:rPr>
          <w:rFonts w:ascii="Arial" w:hAnsi="Arial" w:cs="Arial"/>
          <w:lang w:eastAsia="fr-FR"/>
        </w:rPr>
        <w:t xml:space="preserve"> </w:t>
      </w:r>
      <w:r w:rsidRPr="00501C13">
        <w:rPr>
          <w:rFonts w:ascii="Arial" w:hAnsi="Arial" w:cs="Arial"/>
          <w:b/>
          <w:lang w:eastAsia="fr-FR"/>
        </w:rPr>
        <w:t>représentations erronées</w:t>
      </w:r>
      <w:r w:rsidRPr="00501C13">
        <w:rPr>
          <w:rFonts w:ascii="Arial" w:hAnsi="Arial" w:cs="Arial"/>
          <w:lang w:eastAsia="fr-FR"/>
        </w:rPr>
        <w:t xml:space="preserve"> et de comprendre l’origine de certains </w:t>
      </w:r>
      <w:r w:rsidRPr="00501C13">
        <w:rPr>
          <w:rFonts w:ascii="Arial" w:hAnsi="Arial" w:cs="Arial"/>
          <w:b/>
          <w:lang w:eastAsia="fr-FR"/>
        </w:rPr>
        <w:t>clichés</w:t>
      </w:r>
      <w:r w:rsidRPr="00501C13">
        <w:rPr>
          <w:rFonts w:ascii="Arial" w:hAnsi="Arial" w:cs="Arial"/>
          <w:lang w:eastAsia="fr-FR"/>
        </w:rPr>
        <w:t xml:space="preserve"> afin de les</w:t>
      </w:r>
      <w:r>
        <w:rPr>
          <w:rFonts w:ascii="Arial" w:hAnsi="Arial" w:cs="Arial"/>
          <w:lang w:eastAsia="fr-FR"/>
        </w:rPr>
        <w:t xml:space="preserve"> </w:t>
      </w:r>
      <w:r w:rsidRPr="00501C13">
        <w:rPr>
          <w:rFonts w:ascii="Arial" w:hAnsi="Arial" w:cs="Arial"/>
          <w:lang w:eastAsia="fr-FR"/>
        </w:rPr>
        <w:t xml:space="preserve">dépasser. </w:t>
      </w:r>
    </w:p>
    <w:p w14:paraId="0DF61450" w14:textId="77777777" w:rsidR="001F4012" w:rsidRDefault="001F4012" w:rsidP="001F4012">
      <w:pPr>
        <w:autoSpaceDE w:val="0"/>
        <w:autoSpaceDN w:val="0"/>
        <w:adjustRightInd w:val="0"/>
        <w:jc w:val="both"/>
        <w:rPr>
          <w:rFonts w:ascii="Arial" w:hAnsi="Arial" w:cs="Arial"/>
          <w:lang w:eastAsia="fr-FR"/>
        </w:rPr>
      </w:pPr>
      <w:r>
        <w:rPr>
          <w:rFonts w:ascii="Arial" w:hAnsi="Arial" w:cs="Arial"/>
          <w:lang w:eastAsia="fr-FR"/>
        </w:rPr>
        <w:t xml:space="preserve">S’approprier des codes et des valeurs </w:t>
      </w:r>
      <w:r w:rsidRPr="00501C13">
        <w:rPr>
          <w:rFonts w:ascii="Arial" w:hAnsi="Arial" w:cs="Arial"/>
          <w:lang w:eastAsia="fr-FR"/>
        </w:rPr>
        <w:t>de la culture étrangère</w:t>
      </w:r>
      <w:r>
        <w:rPr>
          <w:rFonts w:ascii="Arial" w:hAnsi="Arial" w:cs="Arial"/>
          <w:lang w:eastAsia="fr-FR"/>
        </w:rPr>
        <w:t xml:space="preserve"> </w:t>
      </w:r>
      <w:r>
        <w:rPr>
          <w:rFonts w:ascii="Arial" w:hAnsi="Arial" w:cs="Arial"/>
          <w:lang w:eastAsia="fr-FR"/>
        </w:rPr>
        <w:t>pour</w:t>
      </w:r>
      <w:r w:rsidRPr="00501C13">
        <w:rPr>
          <w:rFonts w:ascii="Arial" w:hAnsi="Arial" w:cs="Arial"/>
          <w:lang w:eastAsia="fr-FR"/>
        </w:rPr>
        <w:t xml:space="preserve"> l’aider à prendre du recul par rapport à la sienne et à développer</w:t>
      </w:r>
      <w:r>
        <w:rPr>
          <w:rFonts w:ascii="Arial" w:hAnsi="Arial" w:cs="Arial"/>
          <w:lang w:eastAsia="fr-FR"/>
        </w:rPr>
        <w:t xml:space="preserve"> </w:t>
      </w:r>
      <w:r w:rsidRPr="00501C13">
        <w:rPr>
          <w:rFonts w:ascii="Arial" w:hAnsi="Arial" w:cs="Arial"/>
          <w:lang w:eastAsia="fr-FR"/>
        </w:rPr>
        <w:t xml:space="preserve">un </w:t>
      </w:r>
      <w:r w:rsidRPr="00501C13">
        <w:rPr>
          <w:rFonts w:ascii="Arial" w:hAnsi="Arial" w:cs="Arial"/>
          <w:b/>
          <w:lang w:eastAsia="fr-FR"/>
        </w:rPr>
        <w:t>esprit de compréhension mutuelle et d’ouverture</w:t>
      </w:r>
      <w:r w:rsidRPr="00501C13">
        <w:rPr>
          <w:rFonts w:ascii="Arial" w:hAnsi="Arial" w:cs="Arial"/>
          <w:lang w:eastAsia="fr-FR"/>
        </w:rPr>
        <w:t xml:space="preserve">. </w:t>
      </w:r>
    </w:p>
    <w:p w14:paraId="6269E46A" w14:textId="62AC36D6" w:rsidR="001F4012" w:rsidRDefault="001F4012" w:rsidP="001F4012">
      <w:pPr>
        <w:autoSpaceDE w:val="0"/>
        <w:autoSpaceDN w:val="0"/>
        <w:adjustRightInd w:val="0"/>
        <w:jc w:val="both"/>
        <w:rPr>
          <w:rFonts w:ascii="Arial" w:hAnsi="Arial" w:cs="Arial"/>
          <w:lang w:eastAsia="fr-FR"/>
        </w:rPr>
      </w:pPr>
      <w:r w:rsidRPr="001F4012">
        <w:rPr>
          <w:rFonts w:ascii="Arial" w:hAnsi="Arial" w:cs="Arial"/>
          <w:lang w:eastAsia="fr-FR"/>
        </w:rPr>
        <w:t>-</w:t>
      </w:r>
      <w:r>
        <w:rPr>
          <w:rFonts w:ascii="Arial" w:hAnsi="Arial" w:cs="Arial"/>
          <w:lang w:eastAsia="fr-FR"/>
        </w:rPr>
        <w:t xml:space="preserve"> </w:t>
      </w:r>
      <w:r w:rsidRPr="001F4012">
        <w:rPr>
          <w:rFonts w:ascii="Arial" w:hAnsi="Arial" w:cs="Arial"/>
          <w:lang w:eastAsia="fr-FR"/>
        </w:rPr>
        <w:t>Ces références vont</w:t>
      </w:r>
      <w:r w:rsidRPr="001F4012">
        <w:rPr>
          <w:rFonts w:ascii="Arial" w:hAnsi="Arial" w:cs="Arial"/>
          <w:lang w:eastAsia="fr-FR"/>
        </w:rPr>
        <w:t xml:space="preserve"> permettre </w:t>
      </w:r>
      <w:r w:rsidRPr="001F4012">
        <w:rPr>
          <w:rFonts w:ascii="Arial" w:hAnsi="Arial" w:cs="Arial"/>
          <w:lang w:eastAsia="fr-FR"/>
        </w:rPr>
        <w:t xml:space="preserve">à l’élève </w:t>
      </w:r>
      <w:r w:rsidRPr="001F4012">
        <w:rPr>
          <w:rFonts w:ascii="Arial" w:hAnsi="Arial" w:cs="Arial"/>
          <w:lang w:eastAsia="fr-FR"/>
        </w:rPr>
        <w:t>d’ab</w:t>
      </w:r>
      <w:r w:rsidRPr="001F4012">
        <w:rPr>
          <w:rFonts w:ascii="Arial" w:hAnsi="Arial" w:cs="Arial"/>
          <w:lang w:eastAsia="fr-FR"/>
        </w:rPr>
        <w:t xml:space="preserve">order de façon simple le monde </w:t>
      </w:r>
      <w:r w:rsidRPr="001F4012">
        <w:rPr>
          <w:rFonts w:ascii="Arial" w:hAnsi="Arial" w:cs="Arial"/>
          <w:lang w:eastAsia="fr-FR"/>
        </w:rPr>
        <w:t>dans sa diversité et sa pluralité par le biais de références historiques, géographiques et artistiques connues.</w:t>
      </w:r>
    </w:p>
    <w:p w14:paraId="03C0A95B" w14:textId="77777777" w:rsidR="001F4012" w:rsidRDefault="001F4012" w:rsidP="001F4012">
      <w:pPr>
        <w:autoSpaceDE w:val="0"/>
        <w:autoSpaceDN w:val="0"/>
        <w:adjustRightInd w:val="0"/>
        <w:jc w:val="both"/>
        <w:rPr>
          <w:rFonts w:ascii="Arial" w:hAnsi="Arial" w:cs="Arial"/>
          <w:lang w:eastAsia="fr-FR"/>
        </w:rPr>
      </w:pPr>
    </w:p>
    <w:p w14:paraId="112DB3F8" w14:textId="0CA6D91A" w:rsidR="001F4012" w:rsidRPr="001F4012" w:rsidRDefault="001F4012" w:rsidP="001F4012">
      <w:pPr>
        <w:autoSpaceDE w:val="0"/>
        <w:autoSpaceDN w:val="0"/>
        <w:adjustRightInd w:val="0"/>
        <w:jc w:val="both"/>
        <w:rPr>
          <w:rFonts w:ascii="Arial" w:hAnsi="Arial" w:cs="Arial"/>
          <w:lang w:eastAsia="fr-FR"/>
        </w:rPr>
      </w:pPr>
      <w:r>
        <w:rPr>
          <w:rFonts w:ascii="Arial" w:hAnsi="Arial" w:cs="Arial"/>
          <w:lang w:eastAsia="fr-FR"/>
        </w:rPr>
        <w:t>La tâche a l’avantage de construire</w:t>
      </w:r>
    </w:p>
    <w:p w14:paraId="6B1601C4" w14:textId="77777777" w:rsidR="000237D2" w:rsidRPr="00110B04" w:rsidRDefault="000237D2">
      <w:pPr>
        <w:rPr>
          <w:rFonts w:ascii="Calibri" w:hAnsi="Calibri"/>
        </w:rPr>
      </w:pPr>
    </w:p>
    <w:p w14:paraId="464EBCDB" w14:textId="77777777" w:rsidR="000237D2" w:rsidRDefault="000237D2"/>
    <w:sectPr w:rsidR="000237D2" w:rsidSect="00110B04">
      <w:pgSz w:w="11900" w:h="16840"/>
      <w:pgMar w:top="1417" w:right="1417" w:bottom="84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1pt;height:11.1pt" o:bullet="t">
        <v:imagedata r:id="rId1" o:title="msoEE10"/>
      </v:shape>
    </w:pict>
  </w:numPicBullet>
  <w:abstractNum w:abstractNumId="0">
    <w:nsid w:val="1996486A"/>
    <w:multiLevelType w:val="hybridMultilevel"/>
    <w:tmpl w:val="AE12845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CC416B"/>
    <w:multiLevelType w:val="hybridMultilevel"/>
    <w:tmpl w:val="E5BE32F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46F018A9"/>
    <w:multiLevelType w:val="hybridMultilevel"/>
    <w:tmpl w:val="9BD859A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47B5872"/>
    <w:multiLevelType w:val="hybridMultilevel"/>
    <w:tmpl w:val="AE58DAA2"/>
    <w:lvl w:ilvl="0" w:tplc="7590B2B8">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BA130DC"/>
    <w:multiLevelType w:val="hybridMultilevel"/>
    <w:tmpl w:val="27847504"/>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24D"/>
    <w:rsid w:val="000237D2"/>
    <w:rsid w:val="000377AD"/>
    <w:rsid w:val="000C0B24"/>
    <w:rsid w:val="00110B04"/>
    <w:rsid w:val="00155A02"/>
    <w:rsid w:val="001849BC"/>
    <w:rsid w:val="001A63C0"/>
    <w:rsid w:val="001B2EEC"/>
    <w:rsid w:val="001E6E13"/>
    <w:rsid w:val="001F4012"/>
    <w:rsid w:val="00222C74"/>
    <w:rsid w:val="00375EF8"/>
    <w:rsid w:val="00515CD1"/>
    <w:rsid w:val="005F3969"/>
    <w:rsid w:val="006D2A2D"/>
    <w:rsid w:val="00710684"/>
    <w:rsid w:val="0088608E"/>
    <w:rsid w:val="00914AEC"/>
    <w:rsid w:val="0094682A"/>
    <w:rsid w:val="00973F96"/>
    <w:rsid w:val="00B3315B"/>
    <w:rsid w:val="00BB02E6"/>
    <w:rsid w:val="00BD32A9"/>
    <w:rsid w:val="00BE3263"/>
    <w:rsid w:val="00BE424D"/>
    <w:rsid w:val="00CD5EDC"/>
    <w:rsid w:val="00D348D3"/>
    <w:rsid w:val="00E602B2"/>
    <w:rsid w:val="00E97D42"/>
    <w:rsid w:val="00EF176C"/>
    <w:rsid w:val="00FB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3482F1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24D"/>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BE424D"/>
    <w:pPr>
      <w:ind w:left="720"/>
      <w:contextualSpacing/>
    </w:pPr>
  </w:style>
  <w:style w:type="paragraph" w:styleId="Titre">
    <w:name w:val="Title"/>
    <w:basedOn w:val="Normal"/>
    <w:next w:val="Normal"/>
    <w:link w:val="TitreCar"/>
    <w:uiPriority w:val="10"/>
    <w:qFormat/>
    <w:rsid w:val="00973F9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3F96"/>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914AEC"/>
    <w:pPr>
      <w:spacing w:before="100" w:beforeAutospacing="1" w:after="100" w:afterAutospacing="1"/>
    </w:pPr>
    <w:rPr>
      <w:rFonts w:ascii="Times New Roman" w:hAnsi="Times New Roman" w:cs="Times New Roman"/>
      <w:lang w:eastAsia="fr-FR"/>
    </w:rPr>
  </w:style>
  <w:style w:type="paragraph" w:styleId="Sansinterligne">
    <w:name w:val="No Spacing"/>
    <w:link w:val="SansinterligneCar"/>
    <w:uiPriority w:val="1"/>
    <w:qFormat/>
    <w:rsid w:val="001849BC"/>
    <w:rPr>
      <w:rFonts w:ascii="Calibri" w:eastAsia="Calibri" w:hAnsi="Calibri" w:cs="Times New Roman"/>
      <w:sz w:val="22"/>
      <w:szCs w:val="22"/>
    </w:rPr>
  </w:style>
  <w:style w:type="character" w:customStyle="1" w:styleId="SansinterligneCar">
    <w:name w:val="Sans interligne Car"/>
    <w:link w:val="Sansinterligne"/>
    <w:uiPriority w:val="1"/>
    <w:rsid w:val="001849BC"/>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8203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1001</Words>
  <Characters>5509</Characters>
  <Application>Microsoft Macintosh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 Berthet</dc:creator>
  <cp:keywords/>
  <dc:description/>
  <cp:lastModifiedBy>Heidy Berthet</cp:lastModifiedBy>
  <cp:revision>20</cp:revision>
  <cp:lastPrinted>2016-06-05T17:24:00Z</cp:lastPrinted>
  <dcterms:created xsi:type="dcterms:W3CDTF">2016-06-05T05:57:00Z</dcterms:created>
  <dcterms:modified xsi:type="dcterms:W3CDTF">2016-06-05T17:24:00Z</dcterms:modified>
</cp:coreProperties>
</file>